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proofErr w:type="spellStart"/>
      <w:r w:rsidRPr="00BD5442">
        <w:rPr>
          <w:b/>
          <w:sz w:val="24"/>
          <w:lang w:val="en-ZA"/>
        </w:rPr>
        <w:t>Palabora</w:t>
      </w:r>
      <w:proofErr w:type="spellEnd"/>
      <w:r w:rsidRPr="00BD5442">
        <w:rPr>
          <w:b/>
          <w:sz w:val="24"/>
          <w:lang w:val="en-ZA"/>
        </w:rPr>
        <w:t xml:space="preserve">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bookmarkStart w:id="0" w:name="_GoBack"/>
      <w:r w:rsidRPr="00BD5442">
        <w:rPr>
          <w:b/>
          <w:sz w:val="28"/>
          <w:lang w:val="en-ZA"/>
        </w:rPr>
        <w:t xml:space="preserve">REQUEST FOR </w:t>
      </w:r>
      <w:r w:rsidR="009D461E">
        <w:rPr>
          <w:b/>
          <w:sz w:val="28"/>
          <w:lang w:val="en-ZA"/>
        </w:rPr>
        <w:t xml:space="preserve">PROPOSAL </w:t>
      </w:r>
    </w:p>
    <w:p w:rsidR="00D310F0" w:rsidRDefault="002735FF" w:rsidP="00213229">
      <w:pPr>
        <w:pBdr>
          <w:top w:val="single" w:sz="4" w:space="23" w:color="auto"/>
          <w:left w:val="single" w:sz="4" w:space="4" w:color="auto"/>
          <w:bottom w:val="single" w:sz="4" w:space="19" w:color="auto"/>
          <w:right w:val="single" w:sz="4" w:space="4" w:color="auto"/>
        </w:pBdr>
        <w:jc w:val="center"/>
        <w:rPr>
          <w:b/>
          <w:sz w:val="24"/>
          <w:lang w:val="en-ZA"/>
        </w:rPr>
      </w:pPr>
      <w:proofErr w:type="spellStart"/>
      <w:r>
        <w:rPr>
          <w:b/>
          <w:sz w:val="24"/>
          <w:lang w:val="en-ZA"/>
        </w:rPr>
        <w:t>Molengraaff</w:t>
      </w:r>
      <w:proofErr w:type="spellEnd"/>
      <w:r w:rsidR="00321D3C">
        <w:rPr>
          <w:b/>
          <w:sz w:val="24"/>
          <w:lang w:val="en-ZA"/>
        </w:rPr>
        <w:t xml:space="preserve"> </w:t>
      </w:r>
      <w:r w:rsidR="00A34637">
        <w:rPr>
          <w:b/>
          <w:sz w:val="24"/>
          <w:lang w:val="en-ZA"/>
        </w:rPr>
        <w:t>Street</w:t>
      </w:r>
      <w:r w:rsidR="00321D3C">
        <w:rPr>
          <w:b/>
          <w:sz w:val="24"/>
          <w:lang w:val="en-ZA"/>
        </w:rPr>
        <w:t xml:space="preserve"> Rehabilitation</w:t>
      </w:r>
    </w:p>
    <w:bookmarkEnd w:id="0"/>
    <w:p w:rsidR="00495C16" w:rsidRPr="007036D4" w:rsidRDefault="002735FF">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RFP.PC.2018/65</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41ABB">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41ABB">
        <w:t>1</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41ABB">
        <w:t>1</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41ABB">
        <w:t>1</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41ABB">
        <w:t>1</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41ABB">
        <w:t>1</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41ABB">
        <w:t>1</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41ABB">
        <w:t>1</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41ABB">
        <w:t>1</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Default="007D3B35" w:rsidP="00F30367">
      <w:pPr>
        <w:rPr>
          <w:sz w:val="24"/>
          <w:szCs w:val="24"/>
          <w:lang w:val="en-ZA"/>
        </w:rPr>
      </w:pPr>
      <w:r w:rsidRPr="00BD5442">
        <w:rPr>
          <w:b/>
          <w:lang w:val="en-ZA"/>
        </w:rPr>
        <w:fldChar w:fldCharType="end"/>
      </w:r>
      <w:r w:rsidR="00F30367" w:rsidRPr="00BD5442">
        <w:rPr>
          <w:sz w:val="24"/>
          <w:szCs w:val="24"/>
          <w:lang w:val="en-ZA"/>
        </w:rPr>
        <w:t>Annexures</w:t>
      </w:r>
      <w:r w:rsidR="003A36C6">
        <w:rPr>
          <w:sz w:val="24"/>
          <w:szCs w:val="24"/>
          <w:lang w:val="en-ZA"/>
        </w:rPr>
        <w:t xml:space="preserve">: A to J </w:t>
      </w:r>
    </w:p>
    <w:p w:rsidR="00C41ABB" w:rsidRDefault="00C41ABB" w:rsidP="00F30367">
      <w:pPr>
        <w:rPr>
          <w:sz w:val="24"/>
          <w:szCs w:val="24"/>
          <w:lang w:val="en-ZA"/>
        </w:rPr>
      </w:pPr>
    </w:p>
    <w:p w:rsidR="00C41ABB" w:rsidRPr="00BD5442" w:rsidRDefault="00C41ABB" w:rsidP="00F30367">
      <w:pPr>
        <w:rPr>
          <w:sz w:val="24"/>
          <w:szCs w:val="24"/>
          <w:lang w:val="en-ZA"/>
        </w:rPr>
        <w:sectPr w:rsidR="00C41ABB"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proofErr w:type="spellStart"/>
      <w:r w:rsidR="00CA287B" w:rsidRPr="00BD5442">
        <w:rPr>
          <w:lang w:val="en-ZA"/>
        </w:rPr>
        <w:t>Palabora</w:t>
      </w:r>
      <w:proofErr w:type="spellEnd"/>
      <w:r w:rsidR="00CA287B" w:rsidRPr="00BD5442">
        <w:rPr>
          <w:lang w:val="en-ZA"/>
        </w:rPr>
        <w:t xml:space="preserve"> </w:t>
      </w:r>
      <w:r w:rsidR="00A27CC5" w:rsidRPr="00BD5442">
        <w:rPr>
          <w:lang w:val="en-ZA"/>
        </w:rPr>
        <w:t>Copper</w:t>
      </w:r>
      <w:r w:rsidR="00790E38">
        <w:rPr>
          <w:lang w:val="en-ZA"/>
        </w:rPr>
        <w:t xml:space="preserve"> PTY Ltd (“</w:t>
      </w:r>
      <w:proofErr w:type="spellStart"/>
      <w:r w:rsidR="00790E38">
        <w:rPr>
          <w:lang w:val="en-ZA"/>
        </w:rPr>
        <w:t>Palabora</w:t>
      </w:r>
      <w:proofErr w:type="spellEnd"/>
      <w:r w:rsidR="00790E38">
        <w:rPr>
          <w:lang w:val="en-ZA"/>
        </w:rPr>
        <w:t>”)</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proofErr w:type="spellStart"/>
      <w:r w:rsidR="002735FF">
        <w:rPr>
          <w:lang w:val="en-ZA"/>
        </w:rPr>
        <w:t>Molegraaff</w:t>
      </w:r>
      <w:proofErr w:type="spellEnd"/>
      <w:r w:rsidR="00321D3C">
        <w:rPr>
          <w:lang w:val="en-ZA"/>
        </w:rPr>
        <w:t xml:space="preserve"> Street Rehabilitation</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S</w:t>
      </w:r>
      <w:r w:rsidR="00CC525D">
        <w:rPr>
          <w:lang w:val="en-ZA"/>
        </w:rPr>
        <w:t>cope of Work.</w:t>
      </w:r>
      <w:r w:rsidR="00A54C30">
        <w:rPr>
          <w:lang w:val="en-ZA"/>
        </w:rPr>
        <w:t xml:space="preserve">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proofErr w:type="spellStart"/>
      <w:r w:rsidR="00790E38">
        <w:rPr>
          <w:lang w:val="en-ZA"/>
        </w:rPr>
        <w:t>Palabora</w:t>
      </w:r>
      <w:proofErr w:type="spellEnd"/>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w:t>
      </w:r>
      <w:proofErr w:type="spellStart"/>
      <w:r w:rsidR="009E3071">
        <w:rPr>
          <w:lang w:val="en-ZA"/>
        </w:rPr>
        <w:t>Palabora</w:t>
      </w:r>
      <w:proofErr w:type="spellEnd"/>
      <w:r w:rsidR="009E3071">
        <w:rPr>
          <w:lang w:val="en-ZA"/>
        </w:rPr>
        <w:t xml:space="preserve">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proofErr w:type="spellStart"/>
      <w:r w:rsidR="009E3071">
        <w:rPr>
          <w:snapToGrid w:val="0"/>
          <w:lang w:val="en-ZA"/>
        </w:rPr>
        <w:t>Palabora</w:t>
      </w:r>
      <w:proofErr w:type="spellEnd"/>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proofErr w:type="spellStart"/>
      <w:r w:rsidR="00790E38">
        <w:rPr>
          <w:snapToGrid w:val="0"/>
          <w:lang w:val="en-ZA"/>
        </w:rPr>
        <w:t>Palabora</w:t>
      </w:r>
      <w:proofErr w:type="spellEnd"/>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 xml:space="preserve">by </w:t>
      </w:r>
      <w:proofErr w:type="spellStart"/>
      <w:r w:rsidR="00790E38">
        <w:rPr>
          <w:lang w:val="en-ZA"/>
        </w:rPr>
        <w:t>Palabora</w:t>
      </w:r>
      <w:proofErr w:type="spellEnd"/>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proofErr w:type="spellStart"/>
      <w:r w:rsidR="00790E38">
        <w:rPr>
          <w:snapToGrid w:val="0"/>
          <w:lang w:val="en-ZA"/>
        </w:rPr>
        <w:t>Palabora</w:t>
      </w:r>
      <w:proofErr w:type="spellEnd"/>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proofErr w:type="spellStart"/>
      <w:r w:rsidR="00790E38">
        <w:rPr>
          <w:snapToGrid w:val="0"/>
          <w:lang w:val="en-ZA"/>
        </w:rPr>
        <w:t>Palabora</w:t>
      </w:r>
      <w:proofErr w:type="spellEnd"/>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 xml:space="preserve">ay also submit questions to the </w:t>
      </w:r>
      <w:proofErr w:type="spellStart"/>
      <w:r w:rsidR="00790E38">
        <w:rPr>
          <w:snapToGrid w:val="0"/>
          <w:lang w:val="en-ZA"/>
        </w:rPr>
        <w:t>Palabora</w:t>
      </w:r>
      <w:proofErr w:type="spellEnd"/>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41ABB">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F717F9">
        <w:rPr>
          <w:lang w:val="en-ZA"/>
        </w:rPr>
        <w:t>2</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proofErr w:type="spellStart"/>
      <w:r w:rsidR="00790E38">
        <w:rPr>
          <w:snapToGrid w:val="0"/>
          <w:spacing w:val="-2"/>
          <w:lang w:val="en-ZA"/>
        </w:rPr>
        <w:t>Palabora</w:t>
      </w:r>
      <w:proofErr w:type="spellEnd"/>
      <w:r w:rsidR="00790E38">
        <w:rPr>
          <w:snapToGrid w:val="0"/>
          <w:spacing w:val="-2"/>
          <w:lang w:val="en-ZA"/>
        </w:rPr>
        <w:t xml:space="preserve">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41ABB">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w:t>
      </w:r>
      <w:proofErr w:type="spellStart"/>
      <w:r w:rsidR="00790E38">
        <w:rPr>
          <w:snapToGrid w:val="0"/>
          <w:spacing w:val="-2"/>
          <w:lang w:val="en-ZA"/>
        </w:rPr>
        <w:t>Palabora</w:t>
      </w:r>
      <w:proofErr w:type="spellEnd"/>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4C3FC2" w:rsidP="008710F9">
      <w:pPr>
        <w:pStyle w:val="AARHeading3"/>
        <w:jc w:val="both"/>
        <w:rPr>
          <w:snapToGrid w:val="0"/>
          <w:lang w:val="en-ZA"/>
        </w:rPr>
      </w:pPr>
      <w:r w:rsidRPr="00BD5442">
        <w:rPr>
          <w:snapToGrid w:val="0"/>
          <w:lang w:val="en-ZA"/>
        </w:rPr>
        <w:t>Postal</w:t>
      </w:r>
      <w:r w:rsidR="00AC0793"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00AC0793"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w:t>
      </w:r>
      <w:proofErr w:type="spellStart"/>
      <w:r w:rsidR="00790E38">
        <w:rPr>
          <w:snapToGrid w:val="0"/>
          <w:lang w:val="en-ZA"/>
        </w:rPr>
        <w:t>Palabora</w:t>
      </w:r>
      <w:proofErr w:type="spellEnd"/>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4C3FC2">
        <w:rPr>
          <w:b/>
          <w:color w:val="FF0000"/>
          <w:lang w:val="en-ZA"/>
        </w:rPr>
        <w:t xml:space="preserve">Freddy </w:t>
      </w:r>
      <w:proofErr w:type="spellStart"/>
      <w:r w:rsidR="004C3FC2">
        <w:rPr>
          <w:b/>
          <w:color w:val="FF0000"/>
          <w:lang w:val="en-ZA"/>
        </w:rPr>
        <w:t>Mongwe</w:t>
      </w:r>
      <w:proofErr w:type="spellEnd"/>
    </w:p>
    <w:p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r w:rsidR="004C3FC2">
        <w:rPr>
          <w:lang w:val="en-ZA"/>
        </w:rPr>
        <w:t>freddy.mongwe@palabora.co.za</w:t>
      </w:r>
      <w:r w:rsidR="00D048DE"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w:t>
      </w:r>
      <w:r w:rsidR="004C3FC2">
        <w:rPr>
          <w:b/>
          <w:color w:val="FF0000"/>
          <w:lang w:val="en-ZA"/>
        </w:rPr>
        <w:t>23</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proofErr w:type="spellStart"/>
      <w:r w:rsidR="004C3FC2">
        <w:rPr>
          <w:b/>
          <w:color w:val="FF0000"/>
          <w:lang w:val="en-ZA"/>
        </w:rPr>
        <w:t>Madoda</w:t>
      </w:r>
      <w:proofErr w:type="spellEnd"/>
      <w:r w:rsidR="004C3FC2">
        <w:rPr>
          <w:b/>
          <w:color w:val="FF0000"/>
          <w:lang w:val="en-ZA"/>
        </w:rPr>
        <w:t xml:space="preserve"> Maseko</w:t>
      </w:r>
    </w:p>
    <w:p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r w:rsidR="004C3FC2">
        <w:rPr>
          <w:lang w:val="en-ZA"/>
        </w:rPr>
        <w:t>madoda.maseko@palabora.co.za</w:t>
      </w:r>
      <w:r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w:t>
      </w:r>
      <w:r w:rsidR="004C3FC2">
        <w:rPr>
          <w:b/>
          <w:color w:val="FF0000"/>
          <w:lang w:val="en-ZA"/>
        </w:rPr>
        <w:t>25</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proofErr w:type="spellStart"/>
      <w:r w:rsidR="00790E38">
        <w:rPr>
          <w:snapToGrid w:val="0"/>
          <w:lang w:val="en-ZA"/>
        </w:rPr>
        <w:t>Palabora’s</w:t>
      </w:r>
      <w:proofErr w:type="spellEnd"/>
      <w:r w:rsidR="00790E38">
        <w:rPr>
          <w:snapToGrid w:val="0"/>
          <w:lang w:val="en-ZA"/>
        </w:rPr>
        <w:t xml:space="preserve">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proofErr w:type="gramStart"/>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proofErr w:type="spellStart"/>
      <w:r w:rsidR="00790E38">
        <w:rPr>
          <w:lang w:val="en-ZA"/>
        </w:rPr>
        <w:t>Palabora</w:t>
      </w:r>
      <w:proofErr w:type="spellEnd"/>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proofErr w:type="spellStart"/>
      <w:r w:rsidR="00790E38">
        <w:rPr>
          <w:lang w:val="en-ZA"/>
        </w:rPr>
        <w:t>Palabora</w:t>
      </w:r>
      <w:proofErr w:type="spellEnd"/>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w:t>
      </w:r>
      <w:proofErr w:type="gramEnd"/>
      <w:r w:rsidRPr="00BD5442">
        <w:rPr>
          <w:lang w:val="en-ZA"/>
        </w:rPr>
        <w:t xml:space="preserve">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085A47">
        <w:rPr>
          <w:b/>
          <w:color w:val="FF0000"/>
          <w:lang w:val="en-ZA"/>
        </w:rPr>
        <w:t>11 September</w:t>
      </w:r>
      <w:r w:rsidR="004C3FC2">
        <w:rPr>
          <w:b/>
          <w:color w:val="FF0000"/>
          <w:lang w:val="en-ZA"/>
        </w:rPr>
        <w:t xml:space="preserve"> 2018</w:t>
      </w:r>
      <w:r w:rsidR="00F717F9">
        <w:rPr>
          <w:b/>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850595">
        <w:rPr>
          <w:b/>
          <w:lang w:val="en-ZA"/>
        </w:rPr>
        <w:t>CAT</w:t>
      </w:r>
      <w:r w:rsidRPr="00BD5442">
        <w:rPr>
          <w:b/>
          <w:lang w:val="en-ZA"/>
        </w:rPr>
        <w:t xml:space="preserve"> on </w:t>
      </w:r>
      <w:r w:rsidR="007B3716">
        <w:rPr>
          <w:b/>
          <w:lang w:val="en-ZA"/>
        </w:rPr>
        <w:t>Friday</w:t>
      </w:r>
      <w:r w:rsidR="00E4764A">
        <w:rPr>
          <w:b/>
          <w:lang w:val="en-ZA"/>
        </w:rPr>
        <w:t xml:space="preserve"> </w:t>
      </w:r>
      <w:r w:rsidR="00085A47">
        <w:rPr>
          <w:b/>
          <w:color w:val="FF0000"/>
          <w:lang w:val="en-ZA"/>
        </w:rPr>
        <w:t>14 September</w:t>
      </w:r>
      <w:r w:rsidR="00CC525D">
        <w:rPr>
          <w:b/>
          <w:color w:val="FF0000"/>
          <w:lang w:val="en-ZA"/>
        </w:rPr>
        <w:t xml:space="preserve"> 201</w:t>
      </w:r>
      <w:r w:rsidR="009F58FD">
        <w:rPr>
          <w:b/>
          <w:color w:val="FF0000"/>
          <w:lang w:val="en-ZA"/>
        </w:rPr>
        <w:t>8</w:t>
      </w:r>
      <w:r w:rsidR="008B3797">
        <w:rPr>
          <w:b/>
          <w:lang w:val="en-ZA"/>
        </w:rPr>
        <w:t>.</w:t>
      </w:r>
    </w:p>
    <w:p w:rsidR="00AC0793" w:rsidRPr="00BD5442" w:rsidRDefault="00CC525D" w:rsidP="008710F9">
      <w:pPr>
        <w:pStyle w:val="AARHeading2"/>
        <w:jc w:val="both"/>
        <w:rPr>
          <w:lang w:val="en-ZA"/>
        </w:rPr>
      </w:pPr>
      <w:bookmarkStart w:id="92" w:name="_Toc63228332"/>
      <w:bookmarkStart w:id="93" w:name="_Toc66085040"/>
      <w:bookmarkStart w:id="94" w:name="_Toc380048168"/>
      <w:r w:rsidRPr="00BD5442">
        <w:rPr>
          <w:lang w:val="en-ZA"/>
        </w:rPr>
        <w:t>Lodgement</w:t>
      </w:r>
      <w:r w:rsidR="00AC0793" w:rsidRPr="00BD5442">
        <w:rPr>
          <w:lang w:val="en-ZA"/>
        </w:rPr>
        <w:t xml:space="preserve">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9"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085A47" w:rsidRDefault="00085A47" w:rsidP="004334A3">
      <w:pPr>
        <w:numPr>
          <w:ilvl w:val="0"/>
          <w:numId w:val="30"/>
        </w:numPr>
        <w:jc w:val="both"/>
        <w:rPr>
          <w:lang w:val="en-ZA"/>
        </w:rPr>
      </w:pPr>
      <w:r>
        <w:rPr>
          <w:lang w:val="en-ZA"/>
        </w:rPr>
        <w:t>CIDB Grading</w:t>
      </w:r>
    </w:p>
    <w:p w:rsidR="00AC0793" w:rsidRPr="00B41B0C" w:rsidRDefault="00613CA5" w:rsidP="00385C10">
      <w:pPr>
        <w:jc w:val="both"/>
        <w:rPr>
          <w:b/>
          <w:sz w:val="22"/>
          <w:lang w:val="en-ZA"/>
        </w:rPr>
      </w:pPr>
      <w:r w:rsidRPr="00B41B0C">
        <w:rPr>
          <w:b/>
          <w:sz w:val="22"/>
          <w:lang w:val="en-ZA"/>
        </w:rPr>
        <w:lastRenderedPageBreak/>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proofErr w:type="spellStart"/>
      <w:r w:rsidR="00790E38" w:rsidRPr="00782FB1">
        <w:rPr>
          <w:snapToGrid w:val="0"/>
          <w:color w:val="000000"/>
          <w:lang w:val="en-ZA"/>
        </w:rPr>
        <w:t>Palabora</w:t>
      </w:r>
      <w:proofErr w:type="spellEnd"/>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proofErr w:type="gramStart"/>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proofErr w:type="spellStart"/>
      <w:r w:rsidR="00790E38">
        <w:rPr>
          <w:snapToGrid w:val="0"/>
          <w:lang w:val="en-ZA"/>
        </w:rPr>
        <w:t>Palabora</w:t>
      </w:r>
      <w:proofErr w:type="spellEnd"/>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roofErr w:type="gramEnd"/>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proofErr w:type="spellStart"/>
      <w:r w:rsidR="00790E38">
        <w:rPr>
          <w:snapToGrid w:val="0"/>
          <w:spacing w:val="-2"/>
          <w:lang w:val="en-ZA"/>
        </w:rPr>
        <w:t>Palabora</w:t>
      </w:r>
      <w:proofErr w:type="spellEnd"/>
      <w:r w:rsidR="00790E38">
        <w:rPr>
          <w:snapToGrid w:val="0"/>
          <w:spacing w:val="-2"/>
          <w:lang w:val="en-ZA"/>
        </w:rPr>
        <w:t xml:space="preserve">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proofErr w:type="spellStart"/>
      <w:r>
        <w:rPr>
          <w:snapToGrid w:val="0"/>
          <w:lang w:val="en-ZA"/>
        </w:rPr>
        <w:t>Palabora</w:t>
      </w:r>
      <w:proofErr w:type="spellEnd"/>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proofErr w:type="spellStart"/>
      <w:r w:rsidR="00790E38">
        <w:rPr>
          <w:snapToGrid w:val="0"/>
          <w:spacing w:val="-2"/>
          <w:lang w:val="en-ZA"/>
        </w:rPr>
        <w:t>Palabora</w:t>
      </w:r>
      <w:r w:rsidRPr="00BD5442">
        <w:rPr>
          <w:snapToGrid w:val="0"/>
          <w:spacing w:val="-2"/>
          <w:lang w:val="en-ZA"/>
        </w:rPr>
        <w:t>'s</w:t>
      </w:r>
      <w:proofErr w:type="spellEnd"/>
      <w:r w:rsidRPr="00BD5442">
        <w:rPr>
          <w:snapToGrid w:val="0"/>
          <w:spacing w:val="-2"/>
          <w:lang w:val="en-ZA"/>
        </w:rPr>
        <w:t xml:space="preserve"> response to a particular question.  However, to the extent possible, the </w:t>
      </w:r>
      <w:proofErr w:type="spellStart"/>
      <w:r w:rsidR="00790E38">
        <w:rPr>
          <w:snapToGrid w:val="0"/>
          <w:spacing w:val="-2"/>
          <w:lang w:val="en-ZA"/>
        </w:rPr>
        <w:t>Palabora</w:t>
      </w:r>
      <w:proofErr w:type="spellEnd"/>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proofErr w:type="spellStart"/>
      <w:r w:rsidR="00790E38">
        <w:rPr>
          <w:snapToGrid w:val="0"/>
          <w:lang w:val="en-ZA"/>
        </w:rPr>
        <w:t>Palabora’s</w:t>
      </w:r>
      <w:proofErr w:type="spellEnd"/>
      <w:r w:rsidR="00790E38">
        <w:rPr>
          <w:snapToGrid w:val="0"/>
          <w:lang w:val="en-ZA"/>
        </w:rPr>
        <w:t xml:space="preserve">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lastRenderedPageBreak/>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proofErr w:type="spellStart"/>
      <w:r>
        <w:rPr>
          <w:snapToGrid w:val="0"/>
          <w:lang w:val="en-ZA"/>
        </w:rPr>
        <w:t>Palabora</w:t>
      </w:r>
      <w:proofErr w:type="spellEnd"/>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 xml:space="preserve">services in question to </w:t>
      </w:r>
      <w:proofErr w:type="spellStart"/>
      <w:r w:rsidR="00790E38">
        <w:rPr>
          <w:lang w:val="en-ZA"/>
        </w:rPr>
        <w:t>Palabora</w:t>
      </w:r>
      <w:proofErr w:type="spellEnd"/>
      <w:r w:rsidR="00790E38">
        <w:rPr>
          <w:lang w:val="en-ZA"/>
        </w:rPr>
        <w:t>.</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lastRenderedPageBreak/>
        <w:t>Declaration of interest</w:t>
      </w:r>
    </w:p>
    <w:p w:rsidR="00790E38" w:rsidRDefault="00790E38" w:rsidP="00790E38">
      <w:pPr>
        <w:pStyle w:val="AARHeading2"/>
        <w:jc w:val="both"/>
        <w:rPr>
          <w:b w:val="0"/>
          <w:lang w:val="en-ZA"/>
        </w:rPr>
      </w:pPr>
      <w:proofErr w:type="gramStart"/>
      <w:r w:rsidRPr="00790E38">
        <w:rPr>
          <w:b w:val="0"/>
          <w:lang w:val="en-ZA"/>
        </w:rPr>
        <w:t xml:space="preserve">The Contractor must disclose to </w:t>
      </w:r>
      <w:proofErr w:type="spellStart"/>
      <w:r w:rsidRPr="00790E38">
        <w:rPr>
          <w:b w:val="0"/>
          <w:lang w:val="en-ZA"/>
        </w:rPr>
        <w:t>Palabora</w:t>
      </w:r>
      <w:proofErr w:type="spellEnd"/>
      <w:r>
        <w:rPr>
          <w:b w:val="0"/>
          <w:lang w:val="en-ZA"/>
        </w:rPr>
        <w:t xml:space="preserve"> in the Contractor’s proposal</w:t>
      </w:r>
      <w:r w:rsidRPr="00790E38">
        <w:rPr>
          <w:b w:val="0"/>
          <w:lang w:val="en-ZA"/>
        </w:rPr>
        <w:t xml:space="preserve"> if the Contractor, its members and/or its Directors and/or employees, have any kind of relationship with any employee of </w:t>
      </w:r>
      <w:proofErr w:type="spellStart"/>
      <w:r w:rsidRPr="00790E38">
        <w:rPr>
          <w:b w:val="0"/>
          <w:lang w:val="en-ZA"/>
        </w:rPr>
        <w:t>Palabora</w:t>
      </w:r>
      <w:proofErr w:type="spellEnd"/>
      <w:r w:rsidRPr="00790E38">
        <w:rPr>
          <w:b w:val="0"/>
          <w:lang w:val="en-ZA"/>
        </w:rPr>
        <w:t xml:space="preserve"> who may be involved with the evaluation and/or adjudication of this tender </w:t>
      </w:r>
      <w:r>
        <w:rPr>
          <w:b w:val="0"/>
          <w:lang w:val="en-ZA"/>
        </w:rPr>
        <w:t>or who may have an influence in the outcomes of the evaluation and adjudication of this tender.</w:t>
      </w:r>
      <w:proofErr w:type="gramEnd"/>
    </w:p>
    <w:p w:rsidR="00790E38" w:rsidRDefault="00790E38" w:rsidP="00790E38">
      <w:pPr>
        <w:pStyle w:val="AARHeading2"/>
        <w:jc w:val="both"/>
        <w:rPr>
          <w:b w:val="0"/>
          <w:lang w:val="en-ZA"/>
        </w:rPr>
      </w:pPr>
      <w:r>
        <w:rPr>
          <w:b w:val="0"/>
          <w:lang w:val="en-ZA"/>
        </w:rPr>
        <w:t xml:space="preserve">The Contractor must disclose to </w:t>
      </w:r>
      <w:proofErr w:type="spellStart"/>
      <w:r>
        <w:rPr>
          <w:b w:val="0"/>
          <w:lang w:val="en-ZA"/>
        </w:rPr>
        <w:t>Palabora</w:t>
      </w:r>
      <w:proofErr w:type="spellEnd"/>
      <w:r>
        <w:rPr>
          <w:b w:val="0"/>
          <w:lang w:val="en-ZA"/>
        </w:rPr>
        <w:t xml:space="preserve">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 xml:space="preserve">Failure of the Contractor to disclose in terms of clause 13.1 and 13.1 may lead to disqualification of the Contractor’s proposal or termination of the contract wherein </w:t>
      </w:r>
      <w:proofErr w:type="spellStart"/>
      <w:r>
        <w:rPr>
          <w:b w:val="0"/>
          <w:lang w:val="en-ZA"/>
        </w:rPr>
        <w:t>Palabora</w:t>
      </w:r>
      <w:proofErr w:type="spellEnd"/>
      <w:r>
        <w:rPr>
          <w:b w:val="0"/>
          <w:lang w:val="en-ZA"/>
        </w:rPr>
        <w:t xml:space="preserve"> shall not be liable to any payments due to the Contractor as from the date that </w:t>
      </w:r>
      <w:proofErr w:type="spellStart"/>
      <w:r>
        <w:rPr>
          <w:b w:val="0"/>
          <w:lang w:val="en-ZA"/>
        </w:rPr>
        <w:t>Palabora</w:t>
      </w:r>
      <w:proofErr w:type="spellEnd"/>
      <w:r>
        <w:rPr>
          <w:b w:val="0"/>
          <w:lang w:val="en-ZA"/>
        </w:rPr>
        <w:t xml:space="preserve">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w:t>
      </w:r>
      <w:proofErr w:type="spellStart"/>
      <w:r w:rsidRPr="00790E38">
        <w:rPr>
          <w:b w:val="0"/>
          <w:lang w:val="en-ZA"/>
        </w:rPr>
        <w:t>Palabora</w:t>
      </w:r>
      <w:proofErr w:type="spellEnd"/>
      <w:r w:rsidRPr="00790E38">
        <w:rPr>
          <w:b w:val="0"/>
          <w:lang w:val="en-ZA"/>
        </w:rPr>
        <w:t xml:space="preserve">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 xml:space="preserve">Furthermore, the contractor shall be held liable for any inaccurate and/or misleading information that the Contractor will furnish to </w:t>
      </w:r>
      <w:proofErr w:type="spellStart"/>
      <w:r>
        <w:rPr>
          <w:lang w:val="en-ZA"/>
        </w:rPr>
        <w:t>Palabora</w:t>
      </w:r>
      <w:proofErr w:type="spellEnd"/>
      <w:r>
        <w:rPr>
          <w:lang w:val="en-ZA"/>
        </w:rPr>
        <w:t xml:space="preserve"> in its proposal. </w:t>
      </w:r>
      <w:proofErr w:type="spellStart"/>
      <w:r>
        <w:rPr>
          <w:lang w:val="en-ZA"/>
        </w:rPr>
        <w:t>Palabora</w:t>
      </w:r>
      <w:proofErr w:type="spellEnd"/>
      <w:r>
        <w:rPr>
          <w:lang w:val="en-ZA"/>
        </w:rPr>
        <w:t xml:space="preserve"> reserves its right to disqualify the Contractor’s proposal and/or terminate the contract with the Contractor should it be found that the Contractor furnished </w:t>
      </w:r>
      <w:proofErr w:type="spellStart"/>
      <w:r>
        <w:rPr>
          <w:lang w:val="en-ZA"/>
        </w:rPr>
        <w:t>Palabora</w:t>
      </w:r>
      <w:proofErr w:type="spellEnd"/>
      <w:r>
        <w:rPr>
          <w:lang w:val="en-ZA"/>
        </w:rPr>
        <w:t xml:space="preserve">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lastRenderedPageBreak/>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proofErr w:type="spellStart"/>
      <w:r w:rsidR="00790E38">
        <w:rPr>
          <w:snapToGrid w:val="0"/>
          <w:lang w:val="en-ZA"/>
        </w:rPr>
        <w:t>Palabora</w:t>
      </w:r>
      <w:proofErr w:type="spellEnd"/>
      <w:r w:rsidR="003F1A6F" w:rsidRPr="00BD5442">
        <w:rPr>
          <w:snapToGrid w:val="0"/>
          <w:lang w:val="en-ZA"/>
        </w:rPr>
        <w:t>.</w:t>
      </w:r>
    </w:p>
    <w:p w:rsidR="00AC0793" w:rsidRPr="00BD5442" w:rsidRDefault="00790E38" w:rsidP="008710F9">
      <w:pPr>
        <w:pStyle w:val="AARHeading3"/>
        <w:jc w:val="both"/>
        <w:rPr>
          <w:snapToGrid w:val="0"/>
          <w:lang w:val="en-ZA"/>
        </w:rPr>
      </w:pPr>
      <w:proofErr w:type="spellStart"/>
      <w:r>
        <w:rPr>
          <w:snapToGrid w:val="0"/>
          <w:lang w:val="en-ZA"/>
        </w:rPr>
        <w:t>Palabora</w:t>
      </w:r>
      <w:proofErr w:type="spellEnd"/>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proofErr w:type="spellStart"/>
      <w:r>
        <w:rPr>
          <w:snapToGrid w:val="0"/>
          <w:lang w:val="en-ZA"/>
        </w:rPr>
        <w:t>Palabora</w:t>
      </w:r>
      <w:proofErr w:type="spellEnd"/>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 xml:space="preserve">the parties have </w:t>
      </w:r>
      <w:r>
        <w:rPr>
          <w:lang w:val="en-ZA"/>
        </w:rPr>
        <w:t>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 xml:space="preserve">be rejected at the option of </w:t>
      </w:r>
      <w:proofErr w:type="spellStart"/>
      <w:r>
        <w:rPr>
          <w:snapToGrid w:val="0"/>
          <w:spacing w:val="-2"/>
          <w:lang w:val="en-ZA"/>
        </w:rPr>
        <w:t>Palabora</w:t>
      </w:r>
      <w:proofErr w:type="spellEnd"/>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Default="00790E38" w:rsidP="008710F9">
      <w:pPr>
        <w:ind w:left="709"/>
        <w:jc w:val="both"/>
        <w:rPr>
          <w:lang w:val="en-ZA"/>
        </w:rPr>
      </w:pPr>
      <w:proofErr w:type="spellStart"/>
      <w:r>
        <w:rPr>
          <w:lang w:val="en-ZA"/>
        </w:rPr>
        <w:t>Palabora</w:t>
      </w:r>
      <w:proofErr w:type="spellEnd"/>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proofErr w:type="spellStart"/>
      <w:r>
        <w:rPr>
          <w:lang w:val="en-ZA"/>
        </w:rPr>
        <w:t>Palabora</w:t>
      </w:r>
      <w:proofErr w:type="spellEnd"/>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0223A6" w:rsidRPr="00E1362C" w:rsidRDefault="00E1362C" w:rsidP="000223A6">
      <w:pPr>
        <w:pStyle w:val="AARHeading2"/>
        <w:jc w:val="both"/>
        <w:rPr>
          <w:lang w:val="en-ZA"/>
        </w:rPr>
      </w:pPr>
      <w:r w:rsidRPr="00E1362C">
        <w:rPr>
          <w:lang w:val="en-ZA"/>
        </w:rPr>
        <w:t>Employment Process</w:t>
      </w:r>
    </w:p>
    <w:p w:rsidR="000223A6" w:rsidRPr="00E1362C" w:rsidRDefault="000223A6" w:rsidP="000223A6">
      <w:pPr>
        <w:ind w:left="709"/>
        <w:jc w:val="both"/>
        <w:rPr>
          <w:lang w:val="en-ZA"/>
        </w:rPr>
      </w:pPr>
      <w:r w:rsidRPr="00E1362C">
        <w:rPr>
          <w:lang w:val="en-ZA"/>
        </w:rPr>
        <w:t xml:space="preserve">Contractors are to ensure that only local labour is utilised for unskilled and semi-skilled.  </w:t>
      </w:r>
    </w:p>
    <w:p w:rsidR="000223A6" w:rsidRPr="00E1362C" w:rsidRDefault="000223A6" w:rsidP="000223A6">
      <w:pPr>
        <w:ind w:left="709"/>
        <w:jc w:val="both"/>
        <w:rPr>
          <w:lang w:val="en-GB"/>
        </w:rPr>
      </w:pPr>
      <w:r w:rsidRPr="00E1362C">
        <w:rPr>
          <w:lang w:val="en-GB"/>
        </w:rPr>
        <w:t>Contractors are encouraged to support the local communities of Ba Phalaborwa through the preferential employment and development of local persons who are suitably qualified.</w:t>
      </w:r>
      <w:r w:rsidRPr="00E1362C">
        <w:rPr>
          <w:rFonts w:cs="Arial"/>
          <w:lang w:val="en-GB" w:eastAsia="en-GB"/>
        </w:rPr>
        <w:t xml:space="preserve"> </w:t>
      </w:r>
      <w:r w:rsidRPr="00E1362C">
        <w:rPr>
          <w:lang w:val="en-GB"/>
        </w:rPr>
        <w:t>Candidates for employment are registered with the Operational Readiness Services Centre from where candidates may take place.  No recruitment of labour is permitted within the immediate vicinity of the Project site or on the local surrounds or anywhere except as stated in this clause.</w:t>
      </w:r>
      <w:r w:rsidRPr="00E1362C">
        <w:rPr>
          <w:rFonts w:cs="Arial"/>
          <w:lang w:val="en-GB" w:eastAsia="en-GB"/>
        </w:rPr>
        <w:t xml:space="preserve"> </w:t>
      </w:r>
      <w:r w:rsidRPr="00E1362C">
        <w:rPr>
          <w:lang w:val="en-GB"/>
        </w:rPr>
        <w:t>The Contractor must not solicit or "</w:t>
      </w:r>
      <w:r w:rsidRPr="00E1362C">
        <w:rPr>
          <w:i/>
          <w:lang w:val="en-GB"/>
        </w:rPr>
        <w:t>poach</w:t>
      </w:r>
      <w:r w:rsidRPr="00E1362C">
        <w:rPr>
          <w:lang w:val="en-GB"/>
        </w:rPr>
        <w:t>" employees from other contractors by means of financial inducements, or other incentives, or any other means.</w:t>
      </w:r>
    </w:p>
    <w:p w:rsidR="000223A6" w:rsidRPr="00E1362C" w:rsidRDefault="000223A6" w:rsidP="000223A6">
      <w:pPr>
        <w:ind w:left="709"/>
        <w:jc w:val="both"/>
        <w:rPr>
          <w:lang w:val="en-GB"/>
        </w:rPr>
      </w:pPr>
      <w:r w:rsidRPr="00E1362C">
        <w:rPr>
          <w:lang w:val="en-GB"/>
        </w:rPr>
        <w:t>The Contractor shall comply fully with the systems and processes implemented by PMC in terms of its Contractor Mobilization.</w:t>
      </w:r>
      <w:r w:rsidRPr="00E1362C">
        <w:rPr>
          <w:rFonts w:cs="Arial"/>
          <w:lang w:val="en-GB" w:eastAsia="en-GB"/>
        </w:rPr>
        <w:t xml:space="preserve"> </w:t>
      </w:r>
      <w:r w:rsidRPr="00E1362C">
        <w:rPr>
          <w:lang w:val="en-GB"/>
        </w:rPr>
        <w:t xml:space="preserve">All Contractor Employees shall be required to undergo </w:t>
      </w:r>
      <w:r w:rsidRPr="00E1362C">
        <w:rPr>
          <w:lang w:val="en-GB"/>
        </w:rPr>
        <w:lastRenderedPageBreak/>
        <w:t>an initial and thereafter regular medical surveillance and fitness to work assessments and to be declared fit for work in accordance with PMC Code of Practice MS10-COP-010, prior to being permitted to commence or continue work at PMC. All Employees must undergo an Exit Medical Examination as part of the demobilisation process or if a contractor employee moves from one contractor to another or from a contractor to PMC during the period of employment. The Contractor and all Employees will be required to conform and comply with all security procedures as detailed and determined from time to time for the Project. Subject to PMC’s right of admission, all Employees will be issued with a Site Access Card by the Operational Readiness Services Centre.  The Contractor is responsible for ensuring that these permits are carried by its Employees at all times whilst on Site and that its Employees are kept fully aware of the applicable security procedures.</w:t>
      </w:r>
      <w:r w:rsidRPr="00E1362C">
        <w:rPr>
          <w:rFonts w:cs="Arial"/>
          <w:lang w:val="en-GB" w:eastAsia="en-GB"/>
        </w:rPr>
        <w:t xml:space="preserve"> </w:t>
      </w:r>
      <w:r w:rsidRPr="00E1362C">
        <w:rPr>
          <w:lang w:val="en-GB"/>
        </w:rPr>
        <w:t>Employees shall be responsible for the cost of replacing lost Site Access Cards.  Site Access Cards shall be returned upon demobilisation from the Project.  An Employee who fails to return his Site Access Card on demobilisation will be charged therefor and flagged, potentially affecting future engagement.</w:t>
      </w:r>
    </w:p>
    <w:p w:rsidR="000223A6" w:rsidRPr="00E1362C" w:rsidRDefault="000223A6" w:rsidP="000223A6">
      <w:pPr>
        <w:ind w:left="709"/>
        <w:jc w:val="both"/>
        <w:rPr>
          <w:lang w:val="en-GB"/>
        </w:rPr>
      </w:pPr>
      <w:r w:rsidRPr="00E1362C">
        <w:rPr>
          <w:lang w:val="en-GB"/>
        </w:rPr>
        <w:t>The responsibility and authority for maintaining discipline amongst Employees on Site is vested in the management of the Contractors.  Any breach by an Employee of his terms and conditions of employment, or misconduct on the part of such and Employee, shall be dealt with in terms of the standard procedures as set out in the appropriate annexure to this Agreement.</w:t>
      </w:r>
      <w:r w:rsidRPr="00E1362C">
        <w:rPr>
          <w:rFonts w:cs="Arial"/>
          <w:lang w:val="en-GB" w:eastAsia="en-GB"/>
        </w:rPr>
        <w:t xml:space="preserve"> </w:t>
      </w:r>
      <w:r w:rsidRPr="00E1362C">
        <w:rPr>
          <w:lang w:val="en-GB"/>
        </w:rPr>
        <w:t>PMC may, at any stage may conduct an audit of the employee and labour relations practices and procedures of the Contractor, including wage records of the Contractor, in order to establish whether required standards are being met and that the applicable wage regulating mechanisms are being observed. Where the required standards are not being met, or the applicable statutory wage regulating mechanisms are not being observed, PMC's appointed representative will consult with the contractor and issue a written notification setting out remedial action to be taken to meet the required standards.  The Contractor will be required to take such remedial action immediately.  Failure or refusal to implement the remedial action within 48 hours of issuing of the notification will entitle PMC to issue an instruction in this regard which will be binding on the Contractor.</w:t>
      </w:r>
      <w:r w:rsidRPr="00E1362C">
        <w:rPr>
          <w:rFonts w:cs="Arial"/>
          <w:lang w:val="en-GB" w:eastAsia="en-GB"/>
        </w:rPr>
        <w:t xml:space="preserve"> </w:t>
      </w:r>
      <w:r w:rsidRPr="00E1362C">
        <w:rPr>
          <w:lang w:val="en-GB"/>
        </w:rPr>
        <w:t>Transport to and from work for local labour is the responsibility of the Contractor.</w:t>
      </w:r>
    </w:p>
    <w:p w:rsidR="000223A6" w:rsidRPr="00E1362C" w:rsidRDefault="000223A6" w:rsidP="000223A6">
      <w:pPr>
        <w:pStyle w:val="AARHeading2"/>
        <w:jc w:val="both"/>
        <w:rPr>
          <w:lang w:val="en-ZA"/>
        </w:rPr>
      </w:pPr>
      <w:r w:rsidRPr="00E1362C">
        <w:rPr>
          <w:lang w:val="en-ZA"/>
        </w:rPr>
        <w:t>Un-skilled and Semi-skilled</w:t>
      </w:r>
      <w:r w:rsidR="00E1362C" w:rsidRPr="00E1362C">
        <w:rPr>
          <w:lang w:val="en-ZA"/>
        </w:rPr>
        <w:t xml:space="preserve"> Labour</w:t>
      </w:r>
    </w:p>
    <w:p w:rsidR="000223A6" w:rsidRPr="00E1362C" w:rsidRDefault="000223A6" w:rsidP="000223A6">
      <w:pPr>
        <w:ind w:left="709"/>
        <w:jc w:val="both"/>
        <w:rPr>
          <w:lang w:val="en-GB"/>
        </w:rPr>
      </w:pPr>
      <w:r w:rsidRPr="00E1362C">
        <w:rPr>
          <w:lang w:val="en-ZA"/>
        </w:rPr>
        <w:t>The employment of local unskilled and semi-skilled should be conducted through Contractor Management Centre.</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w:t>
      </w:r>
      <w:proofErr w:type="spellStart"/>
      <w:r w:rsidR="00790E38">
        <w:rPr>
          <w:lang w:val="en-ZA"/>
        </w:rPr>
        <w:t>Palabora</w:t>
      </w:r>
      <w:proofErr w:type="spellEnd"/>
      <w:r w:rsidR="00790E38">
        <w:rPr>
          <w:lang w:val="en-ZA"/>
        </w:rPr>
        <w:t xml:space="preserve">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 xml:space="preserve">assist </w:t>
      </w:r>
      <w:proofErr w:type="spellStart"/>
      <w:r w:rsidR="00A541CE" w:rsidRPr="00A541CE">
        <w:rPr>
          <w:b w:val="0"/>
          <w:lang w:val="en-ZA"/>
        </w:rPr>
        <w:t>Palabora</w:t>
      </w:r>
      <w:proofErr w:type="spellEnd"/>
      <w:r w:rsidR="00A541CE" w:rsidRPr="00A541CE">
        <w:rPr>
          <w:b w:val="0"/>
          <w:lang w:val="en-ZA"/>
        </w:rPr>
        <w:t xml:space="preserve">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proofErr w:type="spellStart"/>
      <w:r w:rsidRPr="00A541CE">
        <w:rPr>
          <w:b w:val="0"/>
          <w:lang w:val="en-ZA"/>
        </w:rPr>
        <w:t>Palabora</w:t>
      </w:r>
      <w:proofErr w:type="spellEnd"/>
      <w:r w:rsidRPr="00A541CE">
        <w:rPr>
          <w:b w:val="0"/>
          <w:lang w:val="en-ZA"/>
        </w:rPr>
        <w:t xml:space="preserve"> supports small and medium enterprises development within the BBBEE environment. </w:t>
      </w:r>
      <w:proofErr w:type="spellStart"/>
      <w:r w:rsidRPr="00A541CE">
        <w:rPr>
          <w:b w:val="0"/>
          <w:lang w:val="en-ZA"/>
        </w:rPr>
        <w:t>Palabora’s</w:t>
      </w:r>
      <w:proofErr w:type="spellEnd"/>
      <w:r w:rsidRPr="00A541CE">
        <w:rPr>
          <w:b w:val="0"/>
          <w:lang w:val="en-ZA"/>
        </w:rPr>
        <w:t xml:space="preserve">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 xml:space="preserve">ontractors are required to indicate their BBBEE status in their proposals and further indicate on how they will assist </w:t>
      </w:r>
      <w:proofErr w:type="spellStart"/>
      <w:r w:rsidR="00A541CE" w:rsidRPr="00A541CE">
        <w:rPr>
          <w:b w:val="0"/>
          <w:lang w:val="en-ZA"/>
        </w:rPr>
        <w:t>Palabora</w:t>
      </w:r>
      <w:proofErr w:type="spellEnd"/>
      <w:r w:rsidR="00A541CE" w:rsidRPr="00A541CE">
        <w:rPr>
          <w:b w:val="0"/>
          <w:lang w:val="en-ZA"/>
        </w:rPr>
        <w:t xml:space="preserve"> in comply with the procurement provisions contained in BBBEE.</w:t>
      </w:r>
    </w:p>
    <w:p w:rsidR="000D25F9" w:rsidRPr="00790E38" w:rsidRDefault="00790E38" w:rsidP="00790E38">
      <w:pPr>
        <w:pStyle w:val="AARHeading2"/>
        <w:jc w:val="both"/>
        <w:rPr>
          <w:b w:val="0"/>
          <w:lang w:val="en-ZA"/>
        </w:rPr>
      </w:pPr>
      <w:proofErr w:type="gramStart"/>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roofErr w:type="gramEnd"/>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proofErr w:type="spellStart"/>
      <w:r w:rsidR="00790E38">
        <w:rPr>
          <w:lang w:val="en-ZA"/>
        </w:rPr>
        <w:t>Palabora</w:t>
      </w:r>
      <w:proofErr w:type="spellEnd"/>
      <w:r w:rsidR="00790E38">
        <w:rPr>
          <w:lang w:val="en-ZA"/>
        </w:rPr>
        <w:t xml:space="preserve">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proofErr w:type="spellStart"/>
      <w:r w:rsidR="00790E38">
        <w:rPr>
          <w:lang w:val="en-ZA"/>
        </w:rPr>
        <w:t>Palabora</w:t>
      </w:r>
      <w:proofErr w:type="spellEnd"/>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proofErr w:type="spellStart"/>
      <w:r>
        <w:rPr>
          <w:lang w:val="en-ZA"/>
        </w:rPr>
        <w:t>Palabora</w:t>
      </w:r>
      <w:proofErr w:type="spellEnd"/>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proofErr w:type="spellStart"/>
      <w:r>
        <w:rPr>
          <w:lang w:val="en-ZA"/>
        </w:rPr>
        <w:t>Palabora</w:t>
      </w:r>
      <w:proofErr w:type="spellEnd"/>
      <w:r>
        <w:rPr>
          <w:lang w:val="en-ZA"/>
        </w:rPr>
        <w:t xml:space="preserve">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 xml:space="preserve">South African </w:t>
      </w:r>
      <w:proofErr w:type="spellStart"/>
      <w:r w:rsidR="008C5506" w:rsidRPr="00BD5442">
        <w:rPr>
          <w:snapToGrid w:val="0"/>
          <w:spacing w:val="-2"/>
          <w:lang w:val="en-ZA"/>
        </w:rPr>
        <w:t>Rands</w:t>
      </w:r>
      <w:proofErr w:type="spellEnd"/>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proofErr w:type="spellStart"/>
      <w:r>
        <w:rPr>
          <w:lang w:val="en-ZA"/>
        </w:rPr>
        <w:t>Palabora</w:t>
      </w:r>
      <w:proofErr w:type="spellEnd"/>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AC0793" w:rsidRPr="00BD5442" w:rsidRDefault="009F58FD" w:rsidP="004C3FC2">
      <w:pPr>
        <w:ind w:left="709"/>
        <w:jc w:val="both"/>
        <w:rPr>
          <w:lang w:val="en-ZA"/>
        </w:rPr>
      </w:pPr>
      <w:r w:rsidRPr="00120128">
        <w:rPr>
          <w:lang w:val="en-ZA"/>
        </w:rPr>
        <w:t xml:space="preserve">The compulsory briefing meeting </w:t>
      </w:r>
      <w:r>
        <w:rPr>
          <w:lang w:val="en-ZA"/>
        </w:rPr>
        <w:t xml:space="preserve">is going to take place on the </w:t>
      </w:r>
      <w:r w:rsidR="00085A47">
        <w:rPr>
          <w:b/>
          <w:color w:val="FF0000"/>
          <w:lang w:val="en-ZA"/>
        </w:rPr>
        <w:t>10</w:t>
      </w:r>
      <w:r w:rsidRPr="009F58FD">
        <w:rPr>
          <w:b/>
          <w:color w:val="FF0000"/>
          <w:vertAlign w:val="superscript"/>
          <w:lang w:val="en-ZA"/>
        </w:rPr>
        <w:t>th</w:t>
      </w:r>
      <w:r>
        <w:rPr>
          <w:b/>
          <w:color w:val="FF0000"/>
          <w:lang w:val="en-ZA"/>
        </w:rPr>
        <w:t xml:space="preserve"> </w:t>
      </w:r>
      <w:r w:rsidR="007B3716">
        <w:rPr>
          <w:b/>
          <w:color w:val="FF0000"/>
          <w:lang w:val="en-ZA"/>
        </w:rPr>
        <w:t>September</w:t>
      </w:r>
      <w:r w:rsidRPr="00120128">
        <w:rPr>
          <w:b/>
          <w:color w:val="FF0000"/>
          <w:lang w:val="en-ZA"/>
        </w:rPr>
        <w:t xml:space="preserve"> 2018</w:t>
      </w:r>
      <w:r w:rsidRPr="00120128">
        <w:rPr>
          <w:color w:val="FF0000"/>
          <w:lang w:val="en-ZA"/>
        </w:rPr>
        <w:t xml:space="preserve"> </w:t>
      </w:r>
      <w:r>
        <w:rPr>
          <w:lang w:val="en-ZA"/>
        </w:rPr>
        <w:t>at</w:t>
      </w:r>
      <w:r w:rsidR="00085A47">
        <w:rPr>
          <w:lang w:val="en-ZA"/>
        </w:rPr>
        <w:t xml:space="preserve"> 11</w:t>
      </w:r>
      <w:r w:rsidRPr="00120128">
        <w:rPr>
          <w:lang w:val="en-ZA"/>
        </w:rPr>
        <w:t>h0</w:t>
      </w:r>
      <w:r w:rsidR="007B3716">
        <w:rPr>
          <w:lang w:val="en-ZA"/>
        </w:rPr>
        <w:t xml:space="preserve">0 at Edu Centre Next to </w:t>
      </w:r>
      <w:proofErr w:type="spellStart"/>
      <w:r w:rsidR="007B3716">
        <w:rPr>
          <w:lang w:val="en-ZA"/>
        </w:rPr>
        <w:t>Sefapane</w:t>
      </w:r>
      <w:proofErr w:type="spellEnd"/>
      <w:r w:rsidRPr="00120128">
        <w:rPr>
          <w:lang w:val="en-ZA"/>
        </w:rPr>
        <w:t xml:space="preserve"> avoid delay in getting access permit at the gate, bidders are </w:t>
      </w:r>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 xml:space="preserve">means the agreement that results from the acceptance of contractor’s proposal by </w:t>
      </w:r>
      <w:proofErr w:type="spellStart"/>
      <w:r w:rsidRPr="00007FD8">
        <w:rPr>
          <w:lang w:val="en-ZA"/>
        </w:rPr>
        <w:t>Palabora</w:t>
      </w:r>
      <w:proofErr w:type="spellEnd"/>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proofErr w:type="spellStart"/>
      <w:r w:rsidRPr="00790E38">
        <w:rPr>
          <w:b/>
          <w:i/>
          <w:lang w:val="en-ZA"/>
        </w:rPr>
        <w:t>Palabora</w:t>
      </w:r>
      <w:proofErr w:type="spellEnd"/>
      <w:r w:rsidRPr="00790E38">
        <w:rPr>
          <w:b/>
          <w:i/>
          <w:lang w:val="en-ZA"/>
        </w:rPr>
        <w:t xml:space="preserve">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w:t>
      </w:r>
      <w:proofErr w:type="spellStart"/>
      <w:r w:rsidR="00007FD8">
        <w:rPr>
          <w:lang w:val="en-ZA"/>
        </w:rPr>
        <w:t>Palabora</w:t>
      </w:r>
      <w:proofErr w:type="spellEnd"/>
      <w:r w:rsidR="00007FD8">
        <w:rPr>
          <w:lang w:val="en-ZA"/>
        </w:rPr>
        <w:t xml:space="preserve">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lastRenderedPageBreak/>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7B3716" w:rsidP="008710F9">
      <w:pPr>
        <w:pStyle w:val="Schedule"/>
        <w:pBdr>
          <w:bottom w:val="single" w:sz="4" w:space="2" w:color="auto"/>
        </w:pBdr>
        <w:jc w:val="both"/>
        <w:rPr>
          <w:lang w:val="en-ZA"/>
        </w:rPr>
      </w:pPr>
      <w:bookmarkStart w:id="226" w:name="_Toc63827418"/>
      <w:r>
        <w:rPr>
          <w:lang w:val="en-ZA"/>
        </w:rPr>
        <w:lastRenderedPageBreak/>
        <w:t>Scope of Work</w:t>
      </w:r>
    </w:p>
    <w:p w:rsidR="00EA6761" w:rsidRPr="00BD5442" w:rsidRDefault="00EA6761" w:rsidP="008710F9">
      <w:pPr>
        <w:jc w:val="both"/>
        <w:rPr>
          <w:i/>
          <w:sz w:val="18"/>
          <w:szCs w:val="18"/>
          <w:lang w:val="en-ZA"/>
        </w:rPr>
      </w:pPr>
    </w:p>
    <w:bookmarkEnd w:id="226"/>
    <w:p w:rsidR="00085A47" w:rsidRPr="00647CD1" w:rsidRDefault="00085A47" w:rsidP="00085A47">
      <w:pPr>
        <w:pStyle w:val="ListParagraph"/>
        <w:ind w:left="426"/>
        <w:rPr>
          <w:rFonts w:cs="Arial"/>
        </w:rPr>
      </w:pPr>
      <w:r w:rsidRPr="00647CD1">
        <w:rPr>
          <w:rFonts w:cs="Arial"/>
        </w:rPr>
        <w:t>Content:</w:t>
      </w:r>
    </w:p>
    <w:p w:rsidR="00085A47" w:rsidRPr="00647CD1" w:rsidRDefault="00085A47" w:rsidP="00085A47">
      <w:pPr>
        <w:pStyle w:val="ListParagraph"/>
        <w:ind w:left="426"/>
        <w:rPr>
          <w:rFonts w:cs="Arial"/>
        </w:rPr>
      </w:pPr>
      <w:r w:rsidRPr="00647CD1">
        <w:rPr>
          <w:rFonts w:cs="Arial"/>
        </w:rPr>
        <w:t>The bidder, being an expert in his field, will accurately evaluate the needs of the contract by visiting the Site/s, studying the relevant drawings and Technical Specifications for this Contract, and tender accordingly.</w:t>
      </w:r>
    </w:p>
    <w:p w:rsidR="00085A47" w:rsidRPr="00647CD1" w:rsidRDefault="00085A47" w:rsidP="00085A47">
      <w:pPr>
        <w:pStyle w:val="ListParagraph"/>
        <w:ind w:left="426"/>
        <w:rPr>
          <w:rFonts w:cs="Arial"/>
        </w:rPr>
      </w:pPr>
    </w:p>
    <w:p w:rsidR="00085A47" w:rsidRPr="00647CD1" w:rsidRDefault="00085A47" w:rsidP="00085A47">
      <w:pPr>
        <w:pStyle w:val="ListParagraph"/>
        <w:ind w:left="426"/>
        <w:jc w:val="both"/>
        <w:rPr>
          <w:rFonts w:cs="Arial"/>
        </w:rPr>
      </w:pPr>
      <w:r w:rsidRPr="00647CD1">
        <w:rPr>
          <w:rFonts w:cs="Arial"/>
        </w:rPr>
        <w:t>Should there be any discrepancies or omissions in the tender information supplied, the bidder will immediately inform the Project Leader accordingly.  The Project Leader will then rectify the situation and will inform all other bidders to ensure that comparable bids are received.</w:t>
      </w:r>
    </w:p>
    <w:p w:rsidR="00085A47" w:rsidRPr="00647CD1" w:rsidRDefault="00085A47" w:rsidP="00085A47">
      <w:pPr>
        <w:pStyle w:val="ListParagraph"/>
        <w:ind w:left="426"/>
        <w:rPr>
          <w:rFonts w:cs="Arial"/>
        </w:rPr>
      </w:pPr>
    </w:p>
    <w:p w:rsidR="00085A47" w:rsidRPr="00647CD1" w:rsidRDefault="00085A47" w:rsidP="00085A47">
      <w:pPr>
        <w:pStyle w:val="ListParagraph"/>
        <w:ind w:left="426"/>
        <w:rPr>
          <w:rFonts w:cs="Arial"/>
        </w:rPr>
      </w:pPr>
      <w:r w:rsidRPr="00647CD1">
        <w:rPr>
          <w:rFonts w:cs="Arial"/>
        </w:rPr>
        <w:t>Claims for extra work, as a result of tender omissions, will not be entertained.</w:t>
      </w:r>
    </w:p>
    <w:p w:rsidR="00085A47" w:rsidRPr="00647CD1" w:rsidRDefault="00085A47" w:rsidP="00085A47">
      <w:pPr>
        <w:pStyle w:val="ListParagraph"/>
        <w:ind w:left="420"/>
        <w:jc w:val="both"/>
        <w:rPr>
          <w:rFonts w:cs="Arial"/>
        </w:rPr>
      </w:pPr>
      <w:r w:rsidRPr="00647CD1">
        <w:rPr>
          <w:rFonts w:cs="Arial"/>
        </w:rPr>
        <w:t>Materials:</w:t>
      </w:r>
    </w:p>
    <w:p w:rsidR="00085A47" w:rsidRDefault="00085A47" w:rsidP="00085A47">
      <w:pPr>
        <w:pStyle w:val="ListParagraph"/>
        <w:ind w:left="420"/>
        <w:jc w:val="both"/>
        <w:rPr>
          <w:rFonts w:cs="Arial"/>
        </w:rPr>
      </w:pPr>
      <w:r w:rsidRPr="00647CD1">
        <w:rPr>
          <w:rFonts w:cs="Arial"/>
        </w:rPr>
        <w:t>Materials shall be first class grade, new and shall conform to the relevant specifications as described on the reference drawings and elsewhere in the Specifications.</w:t>
      </w:r>
    </w:p>
    <w:p w:rsidR="00085A47" w:rsidRDefault="00085A47" w:rsidP="00085A47">
      <w:pPr>
        <w:pStyle w:val="ListParagraph"/>
        <w:ind w:left="420"/>
        <w:jc w:val="both"/>
        <w:rPr>
          <w:rFonts w:cs="Arial"/>
        </w:rPr>
      </w:pPr>
    </w:p>
    <w:p w:rsidR="00085A47" w:rsidRDefault="00085A47" w:rsidP="00085A47">
      <w:pPr>
        <w:pStyle w:val="ListParagraph"/>
        <w:ind w:left="420"/>
        <w:jc w:val="both"/>
        <w:rPr>
          <w:rFonts w:cs="Arial"/>
        </w:rPr>
      </w:pPr>
      <w:r>
        <w:rPr>
          <w:rFonts w:cs="Arial"/>
        </w:rPr>
        <w:t>Equipment:</w:t>
      </w:r>
    </w:p>
    <w:p w:rsidR="00085A47" w:rsidRPr="00647CD1" w:rsidRDefault="00085A47" w:rsidP="00085A47">
      <w:pPr>
        <w:pStyle w:val="ListParagraph"/>
        <w:ind w:left="420"/>
        <w:jc w:val="both"/>
        <w:rPr>
          <w:rFonts w:cs="Arial"/>
        </w:rPr>
      </w:pPr>
      <w:r>
        <w:rPr>
          <w:rFonts w:cs="Arial"/>
        </w:rPr>
        <w:t xml:space="preserve">All related equipment and machinery which is used in the contractual discipline to achieve the scope of work </w:t>
      </w:r>
      <w:r w:rsidRPr="003768B0">
        <w:rPr>
          <w:rFonts w:cs="Arial"/>
          <w:u w:val="single"/>
        </w:rPr>
        <w:t>must</w:t>
      </w:r>
      <w:r>
        <w:rPr>
          <w:rFonts w:cs="Arial"/>
        </w:rPr>
        <w:t xml:space="preserve"> be available from the awarded contractor being the expert in the field. The equipment, machinery and tools must be of a very high quality and in suitable order to achieve top level work expected in each engineering discipline.</w:t>
      </w:r>
    </w:p>
    <w:p w:rsidR="00085A47" w:rsidRPr="00647CD1" w:rsidRDefault="00085A47" w:rsidP="00085A47">
      <w:pPr>
        <w:pStyle w:val="ListParagraph"/>
        <w:ind w:left="420"/>
        <w:rPr>
          <w:rFonts w:cs="Arial"/>
        </w:rPr>
      </w:pPr>
    </w:p>
    <w:p w:rsidR="00085A47" w:rsidRPr="00647CD1" w:rsidRDefault="00085A47" w:rsidP="00085A47">
      <w:pPr>
        <w:pStyle w:val="ListParagraph"/>
        <w:ind w:left="420"/>
        <w:rPr>
          <w:rFonts w:cs="Arial"/>
        </w:rPr>
      </w:pPr>
      <w:r w:rsidRPr="00647CD1">
        <w:rPr>
          <w:rFonts w:cs="Arial"/>
        </w:rPr>
        <w:t>Queries:</w:t>
      </w:r>
    </w:p>
    <w:p w:rsidR="00085A47" w:rsidRPr="00647CD1" w:rsidRDefault="00085A47" w:rsidP="00085A47">
      <w:pPr>
        <w:pStyle w:val="ListParagraph"/>
        <w:ind w:left="420"/>
        <w:jc w:val="both"/>
        <w:rPr>
          <w:rFonts w:cs="Arial"/>
        </w:rPr>
      </w:pPr>
      <w:r w:rsidRPr="00647CD1">
        <w:rPr>
          <w:rFonts w:cs="Arial"/>
        </w:rPr>
        <w:t>All queries, as well as any requests for deviation from this Technical Specification, shall be directed to the Project Leader.</w:t>
      </w:r>
    </w:p>
    <w:p w:rsidR="00085A47" w:rsidRPr="00647CD1" w:rsidRDefault="00085A47" w:rsidP="00085A47">
      <w:pPr>
        <w:pStyle w:val="ListParagraph"/>
        <w:ind w:left="420"/>
        <w:rPr>
          <w:rFonts w:cs="Arial"/>
        </w:rPr>
      </w:pPr>
    </w:p>
    <w:tbl>
      <w:tblPr>
        <w:tblStyle w:val="TableGrid"/>
        <w:tblW w:w="10103" w:type="dxa"/>
        <w:tblLayout w:type="fixed"/>
        <w:tblLook w:val="04A0" w:firstRow="1" w:lastRow="0" w:firstColumn="1" w:lastColumn="0" w:noHBand="0" w:noVBand="1"/>
      </w:tblPr>
      <w:tblGrid>
        <w:gridCol w:w="1101"/>
        <w:gridCol w:w="3950"/>
        <w:gridCol w:w="1011"/>
        <w:gridCol w:w="4041"/>
      </w:tblGrid>
      <w:tr w:rsidR="00085A47" w:rsidRPr="00647CD1" w:rsidTr="00C81FF3">
        <w:trPr>
          <w:trHeight w:val="454"/>
        </w:trPr>
        <w:tc>
          <w:tcPr>
            <w:tcW w:w="1101" w:type="dxa"/>
            <w:shd w:val="clear" w:color="auto" w:fill="DDD9C3" w:themeFill="background2" w:themeFillShade="E6"/>
            <w:vAlign w:val="center"/>
          </w:tcPr>
          <w:p w:rsidR="00085A47" w:rsidRPr="00647CD1" w:rsidRDefault="00085A47" w:rsidP="00C81FF3">
            <w:pPr>
              <w:rPr>
                <w:rFonts w:cs="Arial"/>
              </w:rPr>
            </w:pPr>
            <w:r w:rsidRPr="00647CD1">
              <w:rPr>
                <w:rFonts w:cs="Arial"/>
              </w:rPr>
              <w:t>Name:</w:t>
            </w:r>
          </w:p>
        </w:tc>
        <w:tc>
          <w:tcPr>
            <w:tcW w:w="3950" w:type="dxa"/>
            <w:shd w:val="clear" w:color="auto" w:fill="auto"/>
            <w:vAlign w:val="center"/>
          </w:tcPr>
          <w:p w:rsidR="00085A47" w:rsidRPr="00DE506E" w:rsidRDefault="00085A47" w:rsidP="00C81FF3">
            <w:pPr>
              <w:rPr>
                <w:rFonts w:cs="Arial"/>
                <w:b/>
              </w:rPr>
            </w:pPr>
            <w:proofErr w:type="spellStart"/>
            <w:r w:rsidRPr="00DE506E">
              <w:rPr>
                <w:rFonts w:cs="Arial"/>
                <w:b/>
              </w:rPr>
              <w:t>Moosa</w:t>
            </w:r>
            <w:proofErr w:type="spellEnd"/>
            <w:r w:rsidRPr="00DE506E">
              <w:rPr>
                <w:rFonts w:cs="Arial"/>
                <w:b/>
              </w:rPr>
              <w:t xml:space="preserve"> </w:t>
            </w:r>
            <w:proofErr w:type="spellStart"/>
            <w:r w:rsidRPr="00DE506E">
              <w:rPr>
                <w:rFonts w:cs="Arial"/>
                <w:b/>
              </w:rPr>
              <w:t>Chabalala</w:t>
            </w:r>
            <w:proofErr w:type="spellEnd"/>
          </w:p>
        </w:tc>
        <w:tc>
          <w:tcPr>
            <w:tcW w:w="1011" w:type="dxa"/>
            <w:shd w:val="clear" w:color="auto" w:fill="DDD9C3" w:themeFill="background2" w:themeFillShade="E6"/>
            <w:vAlign w:val="center"/>
          </w:tcPr>
          <w:p w:rsidR="00085A47" w:rsidRPr="00647CD1" w:rsidRDefault="00085A47" w:rsidP="00C81FF3">
            <w:pPr>
              <w:rPr>
                <w:rFonts w:cs="Arial"/>
              </w:rPr>
            </w:pPr>
            <w:r w:rsidRPr="00647CD1">
              <w:rPr>
                <w:rFonts w:cs="Arial"/>
              </w:rPr>
              <w:t>Tel No:</w:t>
            </w:r>
          </w:p>
        </w:tc>
        <w:tc>
          <w:tcPr>
            <w:tcW w:w="4041" w:type="dxa"/>
            <w:shd w:val="clear" w:color="auto" w:fill="auto"/>
            <w:vAlign w:val="center"/>
          </w:tcPr>
          <w:p w:rsidR="00085A47" w:rsidRPr="00DE506E" w:rsidRDefault="00085A47" w:rsidP="00C81FF3">
            <w:pPr>
              <w:rPr>
                <w:rFonts w:cs="Arial"/>
                <w:b/>
              </w:rPr>
            </w:pPr>
            <w:r>
              <w:rPr>
                <w:rFonts w:cs="Arial"/>
                <w:b/>
              </w:rPr>
              <w:t>063 7179 577</w:t>
            </w:r>
          </w:p>
        </w:tc>
      </w:tr>
    </w:tbl>
    <w:p w:rsidR="00085A47" w:rsidRPr="00647CD1" w:rsidRDefault="00085A47" w:rsidP="00085A47">
      <w:pPr>
        <w:pStyle w:val="ListParagraph"/>
        <w:ind w:left="420"/>
        <w:rPr>
          <w:rFonts w:cs="Arial"/>
        </w:rPr>
      </w:pPr>
    </w:p>
    <w:p w:rsidR="00085A47" w:rsidRPr="00647CD1" w:rsidRDefault="00085A47" w:rsidP="00085A47">
      <w:pPr>
        <w:pStyle w:val="ListParagraph"/>
        <w:ind w:left="420"/>
        <w:jc w:val="both"/>
        <w:rPr>
          <w:rFonts w:cs="Arial"/>
        </w:rPr>
      </w:pPr>
      <w:proofErr w:type="spellStart"/>
      <w:r w:rsidRPr="00647CD1">
        <w:rPr>
          <w:rFonts w:cs="Arial"/>
        </w:rPr>
        <w:t>Palabora</w:t>
      </w:r>
      <w:proofErr w:type="spellEnd"/>
      <w:r w:rsidRPr="00647CD1">
        <w:rPr>
          <w:rFonts w:cs="Arial"/>
        </w:rPr>
        <w:t xml:space="preserve"> has appointed the following Project Inspector, who will be responsible for construction supervision and safety on the Contract.</w:t>
      </w:r>
    </w:p>
    <w:tbl>
      <w:tblPr>
        <w:tblW w:w="9984" w:type="dxa"/>
        <w:tblInd w:w="-176" w:type="dxa"/>
        <w:tblLayout w:type="fixed"/>
        <w:tblLook w:val="0000" w:firstRow="0" w:lastRow="0" w:firstColumn="0" w:lastColumn="0" w:noHBand="0" w:noVBand="0"/>
      </w:tblPr>
      <w:tblGrid>
        <w:gridCol w:w="704"/>
        <w:gridCol w:w="5950"/>
        <w:gridCol w:w="3330"/>
      </w:tblGrid>
      <w:tr w:rsidR="00085A47" w:rsidRPr="00647CD1" w:rsidTr="00C81FF3">
        <w:tc>
          <w:tcPr>
            <w:tcW w:w="704" w:type="dxa"/>
            <w:vAlign w:val="center"/>
          </w:tcPr>
          <w:p w:rsidR="00085A47" w:rsidRPr="00647CD1" w:rsidRDefault="00085A47" w:rsidP="00C81FF3">
            <w:pPr>
              <w:rPr>
                <w:rFonts w:cs="Arial"/>
                <w:caps/>
              </w:rPr>
            </w:pPr>
          </w:p>
        </w:tc>
        <w:tc>
          <w:tcPr>
            <w:tcW w:w="5950" w:type="dxa"/>
            <w:vAlign w:val="center"/>
          </w:tcPr>
          <w:p w:rsidR="00085A47" w:rsidRPr="00647CD1" w:rsidRDefault="00085A47" w:rsidP="00C81FF3">
            <w:pPr>
              <w:rPr>
                <w:rFonts w:cs="Arial"/>
                <w:caps/>
              </w:rPr>
            </w:pPr>
          </w:p>
        </w:tc>
        <w:tc>
          <w:tcPr>
            <w:tcW w:w="3330" w:type="dxa"/>
            <w:vAlign w:val="center"/>
          </w:tcPr>
          <w:p w:rsidR="00085A47" w:rsidRPr="00647CD1" w:rsidRDefault="00085A47" w:rsidP="00C81FF3">
            <w:pPr>
              <w:rPr>
                <w:rFonts w:cs="Arial"/>
                <w:caps/>
              </w:rPr>
            </w:pPr>
          </w:p>
        </w:tc>
      </w:tr>
    </w:tbl>
    <w:tbl>
      <w:tblPr>
        <w:tblStyle w:val="TableGrid"/>
        <w:tblW w:w="10103" w:type="dxa"/>
        <w:tblLayout w:type="fixed"/>
        <w:tblLook w:val="04A0" w:firstRow="1" w:lastRow="0" w:firstColumn="1" w:lastColumn="0" w:noHBand="0" w:noVBand="1"/>
      </w:tblPr>
      <w:tblGrid>
        <w:gridCol w:w="1101"/>
        <w:gridCol w:w="3950"/>
        <w:gridCol w:w="1011"/>
        <w:gridCol w:w="4041"/>
      </w:tblGrid>
      <w:tr w:rsidR="00085A47" w:rsidRPr="00647CD1" w:rsidTr="00C81FF3">
        <w:trPr>
          <w:trHeight w:val="454"/>
        </w:trPr>
        <w:tc>
          <w:tcPr>
            <w:tcW w:w="1101" w:type="dxa"/>
            <w:shd w:val="clear" w:color="auto" w:fill="DDD9C3" w:themeFill="background2" w:themeFillShade="E6"/>
            <w:vAlign w:val="center"/>
          </w:tcPr>
          <w:p w:rsidR="00085A47" w:rsidRPr="00647CD1" w:rsidRDefault="00085A47" w:rsidP="00C81FF3">
            <w:pPr>
              <w:rPr>
                <w:rFonts w:cs="Arial"/>
              </w:rPr>
            </w:pPr>
            <w:r w:rsidRPr="00647CD1">
              <w:rPr>
                <w:rFonts w:cs="Arial"/>
              </w:rPr>
              <w:t>Name:</w:t>
            </w:r>
          </w:p>
        </w:tc>
        <w:tc>
          <w:tcPr>
            <w:tcW w:w="3950" w:type="dxa"/>
            <w:shd w:val="clear" w:color="auto" w:fill="auto"/>
            <w:vAlign w:val="center"/>
          </w:tcPr>
          <w:p w:rsidR="00085A47" w:rsidRPr="00DE506E" w:rsidRDefault="00085A47" w:rsidP="00C81FF3">
            <w:pPr>
              <w:rPr>
                <w:rFonts w:cs="Arial"/>
                <w:b/>
              </w:rPr>
            </w:pPr>
            <w:proofErr w:type="spellStart"/>
            <w:r w:rsidRPr="00DE506E">
              <w:rPr>
                <w:rFonts w:cs="Arial"/>
                <w:b/>
              </w:rPr>
              <w:t>Meshack</w:t>
            </w:r>
            <w:proofErr w:type="spellEnd"/>
            <w:r w:rsidRPr="00DE506E">
              <w:rPr>
                <w:rFonts w:cs="Arial"/>
                <w:b/>
              </w:rPr>
              <w:t xml:space="preserve"> </w:t>
            </w:r>
            <w:proofErr w:type="spellStart"/>
            <w:r w:rsidRPr="00DE506E">
              <w:rPr>
                <w:rFonts w:cs="Arial"/>
                <w:b/>
              </w:rPr>
              <w:t>Maonye</w:t>
            </w:r>
            <w:proofErr w:type="spellEnd"/>
          </w:p>
        </w:tc>
        <w:tc>
          <w:tcPr>
            <w:tcW w:w="1011" w:type="dxa"/>
            <w:shd w:val="clear" w:color="auto" w:fill="DDD9C3" w:themeFill="background2" w:themeFillShade="E6"/>
            <w:vAlign w:val="center"/>
          </w:tcPr>
          <w:p w:rsidR="00085A47" w:rsidRPr="00647CD1" w:rsidRDefault="00085A47" w:rsidP="00C81FF3">
            <w:pPr>
              <w:rPr>
                <w:rFonts w:cs="Arial"/>
              </w:rPr>
            </w:pPr>
            <w:r w:rsidRPr="00647CD1">
              <w:rPr>
                <w:rFonts w:cs="Arial"/>
              </w:rPr>
              <w:t>Tel No:</w:t>
            </w:r>
          </w:p>
        </w:tc>
        <w:tc>
          <w:tcPr>
            <w:tcW w:w="4041" w:type="dxa"/>
            <w:shd w:val="clear" w:color="auto" w:fill="auto"/>
            <w:vAlign w:val="center"/>
          </w:tcPr>
          <w:p w:rsidR="00085A47" w:rsidRPr="00DE506E" w:rsidRDefault="00085A47" w:rsidP="00C81FF3">
            <w:pPr>
              <w:rPr>
                <w:rFonts w:cs="Arial"/>
                <w:b/>
              </w:rPr>
            </w:pPr>
            <w:r>
              <w:rPr>
                <w:rFonts w:cs="Arial"/>
                <w:b/>
              </w:rPr>
              <w:t>082 3619 654</w:t>
            </w:r>
          </w:p>
        </w:tc>
      </w:tr>
    </w:tbl>
    <w:p w:rsidR="00085A47" w:rsidRDefault="00085A47" w:rsidP="00085A47">
      <w:pPr>
        <w:rPr>
          <w:rFonts w:cs="Arial"/>
        </w:rPr>
      </w:pPr>
    </w:p>
    <w:p w:rsidR="00085A47" w:rsidRDefault="00085A47" w:rsidP="00085A47">
      <w:pPr>
        <w:rPr>
          <w:rFonts w:cs="Arial"/>
        </w:rPr>
      </w:pPr>
    </w:p>
    <w:p w:rsidR="00085A47" w:rsidRPr="00647CD1" w:rsidRDefault="00085A47" w:rsidP="00085A47">
      <w:pPr>
        <w:rPr>
          <w:rFonts w:cs="Arial"/>
        </w:rPr>
      </w:pPr>
    </w:p>
    <w:p w:rsidR="00085A47" w:rsidRPr="00647CD1" w:rsidRDefault="00085A47" w:rsidP="00085A47">
      <w:pPr>
        <w:rPr>
          <w:rFonts w:cs="Arial"/>
        </w:rPr>
      </w:pPr>
    </w:p>
    <w:p w:rsidR="00085A47" w:rsidRPr="00647CD1" w:rsidRDefault="00085A47" w:rsidP="00085A47">
      <w:pPr>
        <w:ind w:left="426"/>
        <w:rPr>
          <w:rFonts w:cs="Arial"/>
        </w:rPr>
      </w:pPr>
      <w:r w:rsidRPr="00647CD1">
        <w:rPr>
          <w:rFonts w:cs="Arial"/>
        </w:rPr>
        <w:t>Contract Clearance Requirements:</w:t>
      </w:r>
    </w:p>
    <w:p w:rsidR="00085A47" w:rsidRPr="00647CD1" w:rsidRDefault="00085A47" w:rsidP="00085A47">
      <w:pPr>
        <w:ind w:left="426"/>
        <w:rPr>
          <w:rFonts w:cs="Arial"/>
        </w:rPr>
      </w:pPr>
      <w:r w:rsidRPr="00647CD1">
        <w:rPr>
          <w:rFonts w:cs="Arial"/>
        </w:rPr>
        <w:t>It is a requirement that all contract clearances are obtained prior to commencing work on site.  The Project Inspector will assist the Contractor to complete the clearance procedure correctly and without delay.</w:t>
      </w:r>
    </w:p>
    <w:p w:rsidR="00085A47" w:rsidRDefault="00085A47" w:rsidP="00085A47">
      <w:pPr>
        <w:rPr>
          <w:rFonts w:cs="Arial"/>
        </w:rPr>
      </w:pPr>
    </w:p>
    <w:p w:rsidR="00085A47" w:rsidRPr="00782664" w:rsidRDefault="00085A47" w:rsidP="00085A47">
      <w:pPr>
        <w:pStyle w:val="ListParagraph"/>
        <w:numPr>
          <w:ilvl w:val="0"/>
          <w:numId w:val="33"/>
        </w:numPr>
        <w:spacing w:before="0" w:line="240" w:lineRule="auto"/>
        <w:contextualSpacing/>
        <w:rPr>
          <w:rFonts w:cs="Arial"/>
          <w:b/>
          <w:sz w:val="24"/>
        </w:rPr>
      </w:pPr>
      <w:r w:rsidRPr="00782664">
        <w:rPr>
          <w:rFonts w:cs="Arial"/>
          <w:b/>
          <w:sz w:val="24"/>
        </w:rPr>
        <w:t>Scope of work:</w:t>
      </w:r>
    </w:p>
    <w:p w:rsidR="00085A47" w:rsidRPr="00647CD1" w:rsidRDefault="00085A47" w:rsidP="00085A47">
      <w:pPr>
        <w:tabs>
          <w:tab w:val="left" w:pos="426"/>
        </w:tabs>
        <w:ind w:left="644"/>
        <w:rPr>
          <w:rFonts w:cs="Arial"/>
        </w:rPr>
      </w:pPr>
      <w:r>
        <w:rPr>
          <w:rFonts w:cs="Arial"/>
        </w:rPr>
        <w:t>Overview:</w:t>
      </w:r>
    </w:p>
    <w:tbl>
      <w:tblPr>
        <w:tblStyle w:val="TableGrid"/>
        <w:tblW w:w="10117" w:type="dxa"/>
        <w:tblLayout w:type="fixed"/>
        <w:tblLook w:val="04A0" w:firstRow="1" w:lastRow="0" w:firstColumn="1" w:lastColumn="0" w:noHBand="0" w:noVBand="1"/>
      </w:tblPr>
      <w:tblGrid>
        <w:gridCol w:w="10117"/>
      </w:tblGrid>
      <w:tr w:rsidR="00085A47" w:rsidRPr="004D7B37" w:rsidTr="00C81FF3">
        <w:trPr>
          <w:trHeight w:val="567"/>
        </w:trPr>
        <w:tc>
          <w:tcPr>
            <w:tcW w:w="10117" w:type="dxa"/>
            <w:vAlign w:val="center"/>
          </w:tcPr>
          <w:p w:rsidR="00085A47" w:rsidRPr="00B40E5A" w:rsidRDefault="00085A47" w:rsidP="00C81FF3">
            <w:pPr>
              <w:rPr>
                <w:rFonts w:cs="Arial"/>
                <w:b/>
              </w:rPr>
            </w:pPr>
            <w:r w:rsidRPr="00B40E5A">
              <w:rPr>
                <w:rFonts w:cs="Arial"/>
                <w:b/>
              </w:rPr>
              <w:t>Tarmac milling and hot asphalt application</w:t>
            </w:r>
          </w:p>
          <w:p w:rsidR="00085A47" w:rsidRPr="00647CD1" w:rsidRDefault="00085A47" w:rsidP="00C81FF3">
            <w:pPr>
              <w:rPr>
                <w:rFonts w:cs="Arial"/>
              </w:rPr>
            </w:pPr>
          </w:p>
        </w:tc>
      </w:tr>
    </w:tbl>
    <w:p w:rsidR="00085A47" w:rsidRPr="00647CD1" w:rsidRDefault="00085A47" w:rsidP="00085A47">
      <w:pPr>
        <w:rPr>
          <w:rFonts w:cs="Arial"/>
        </w:rPr>
      </w:pPr>
    </w:p>
    <w:p w:rsidR="00085A47" w:rsidRPr="00647CD1" w:rsidRDefault="00085A47" w:rsidP="00085A47">
      <w:pPr>
        <w:rPr>
          <w:rFonts w:cs="Arial"/>
        </w:rPr>
      </w:pPr>
    </w:p>
    <w:p w:rsidR="00085A47" w:rsidRPr="00647CD1" w:rsidRDefault="00085A47" w:rsidP="00085A47">
      <w:pPr>
        <w:widowControl w:val="0"/>
        <w:tabs>
          <w:tab w:val="left" w:pos="426"/>
        </w:tabs>
        <w:rPr>
          <w:rFonts w:cs="Arial"/>
        </w:rPr>
      </w:pPr>
      <w:r w:rsidRPr="00647CD1">
        <w:rPr>
          <w:rFonts w:cs="Arial"/>
        </w:rPr>
        <w:tab/>
      </w:r>
      <w:r>
        <w:rPr>
          <w:rFonts w:cs="Arial"/>
        </w:rPr>
        <w:tab/>
      </w:r>
      <w:r w:rsidRPr="00647CD1">
        <w:rPr>
          <w:rFonts w:cs="Arial"/>
        </w:rPr>
        <w:t>Supply, fabrication and installation of</w:t>
      </w:r>
      <w:r>
        <w:rPr>
          <w:rFonts w:cs="Arial"/>
        </w:rPr>
        <w:t>:</w:t>
      </w:r>
    </w:p>
    <w:tbl>
      <w:tblPr>
        <w:tblStyle w:val="TableGrid"/>
        <w:tblW w:w="10117" w:type="dxa"/>
        <w:tblLayout w:type="fixed"/>
        <w:tblLook w:val="04A0" w:firstRow="1" w:lastRow="0" w:firstColumn="1" w:lastColumn="0" w:noHBand="0" w:noVBand="1"/>
      </w:tblPr>
      <w:tblGrid>
        <w:gridCol w:w="10117"/>
      </w:tblGrid>
      <w:tr w:rsidR="00085A47" w:rsidRPr="00647CD1" w:rsidTr="00C81FF3">
        <w:trPr>
          <w:trHeight w:val="567"/>
        </w:trPr>
        <w:tc>
          <w:tcPr>
            <w:tcW w:w="10117" w:type="dxa"/>
            <w:vAlign w:val="center"/>
          </w:tcPr>
          <w:p w:rsidR="00085A47" w:rsidRDefault="00085A47" w:rsidP="00C81FF3">
            <w:pPr>
              <w:rPr>
                <w:rFonts w:cs="Arial"/>
                <w:b/>
              </w:rPr>
            </w:pPr>
            <w:r>
              <w:rPr>
                <w:rFonts w:cs="Arial"/>
                <w:b/>
              </w:rPr>
              <w:t>Pothole and edge break repairs</w:t>
            </w:r>
          </w:p>
          <w:p w:rsidR="00085A47" w:rsidRPr="003841DA" w:rsidRDefault="00085A47" w:rsidP="00085A47">
            <w:pPr>
              <w:pStyle w:val="ListParagraph"/>
              <w:numPr>
                <w:ilvl w:val="0"/>
                <w:numId w:val="41"/>
              </w:numPr>
              <w:spacing w:before="0" w:line="240" w:lineRule="auto"/>
              <w:contextualSpacing/>
              <w:rPr>
                <w:rFonts w:cs="Arial"/>
                <w:b/>
              </w:rPr>
            </w:pPr>
            <w:r>
              <w:rPr>
                <w:rFonts w:cs="Arial"/>
              </w:rPr>
              <w:t>Break and remove all concrete repaired potholes</w:t>
            </w:r>
          </w:p>
          <w:p w:rsidR="00085A47" w:rsidRPr="003D1D99" w:rsidRDefault="00085A47" w:rsidP="00085A47">
            <w:pPr>
              <w:pStyle w:val="ListParagraph"/>
              <w:numPr>
                <w:ilvl w:val="0"/>
                <w:numId w:val="41"/>
              </w:numPr>
              <w:spacing w:before="0" w:line="240" w:lineRule="auto"/>
              <w:contextualSpacing/>
              <w:rPr>
                <w:rFonts w:cs="Arial"/>
                <w:b/>
              </w:rPr>
            </w:pPr>
            <w:r>
              <w:rPr>
                <w:rFonts w:cs="Arial"/>
              </w:rPr>
              <w:t>Cut all potholes to square from a minimum of 0.5m x 0.5m</w:t>
            </w:r>
          </w:p>
          <w:p w:rsidR="00085A47" w:rsidRPr="00CE7115" w:rsidRDefault="00085A47" w:rsidP="00085A47">
            <w:pPr>
              <w:pStyle w:val="ListParagraph"/>
              <w:numPr>
                <w:ilvl w:val="0"/>
                <w:numId w:val="42"/>
              </w:numPr>
              <w:spacing w:before="0" w:line="240" w:lineRule="auto"/>
              <w:contextualSpacing/>
              <w:rPr>
                <w:rFonts w:cs="Arial"/>
              </w:rPr>
            </w:pPr>
            <w:r w:rsidRPr="00CE7115">
              <w:rPr>
                <w:rFonts w:cs="Arial"/>
              </w:rPr>
              <w:t>Category 1 Pothole</w:t>
            </w:r>
            <w:r>
              <w:rPr>
                <w:rFonts w:cs="Arial"/>
              </w:rPr>
              <w:t>s must be</w:t>
            </w:r>
            <w:r w:rsidRPr="00CE7115">
              <w:rPr>
                <w:rFonts w:cs="Arial"/>
              </w:rPr>
              <w:t xml:space="preserve"> 25mm </w:t>
            </w:r>
            <w:r>
              <w:rPr>
                <w:rFonts w:cs="Arial"/>
              </w:rPr>
              <w:t>– 35mm wearing course</w:t>
            </w:r>
          </w:p>
          <w:p w:rsidR="00085A47" w:rsidRPr="00CE7115" w:rsidRDefault="00085A47" w:rsidP="00085A47">
            <w:pPr>
              <w:pStyle w:val="ListParagraph"/>
              <w:numPr>
                <w:ilvl w:val="0"/>
                <w:numId w:val="42"/>
              </w:numPr>
              <w:spacing w:before="0" w:line="240" w:lineRule="auto"/>
              <w:contextualSpacing/>
              <w:rPr>
                <w:rFonts w:cs="Arial"/>
              </w:rPr>
            </w:pPr>
            <w:r w:rsidRPr="00CE7115">
              <w:rPr>
                <w:rFonts w:cs="Arial"/>
              </w:rPr>
              <w:t xml:space="preserve">Category 2 Potholes must be </w:t>
            </w:r>
            <w:r>
              <w:rPr>
                <w:rFonts w:cs="Arial"/>
              </w:rPr>
              <w:t>25mm – 35mm wearing course and 150mm base with 3% binder</w:t>
            </w:r>
          </w:p>
          <w:p w:rsidR="00085A47" w:rsidRPr="00CE7115" w:rsidRDefault="00085A47" w:rsidP="00085A47">
            <w:pPr>
              <w:pStyle w:val="ListParagraph"/>
              <w:numPr>
                <w:ilvl w:val="0"/>
                <w:numId w:val="42"/>
              </w:numPr>
              <w:spacing w:before="0" w:line="240" w:lineRule="auto"/>
              <w:contextualSpacing/>
              <w:rPr>
                <w:rFonts w:cs="Arial"/>
              </w:rPr>
            </w:pPr>
            <w:r w:rsidRPr="00CE7115">
              <w:rPr>
                <w:rFonts w:cs="Arial"/>
              </w:rPr>
              <w:t xml:space="preserve">Category 3 Potholes must be </w:t>
            </w:r>
            <w:r>
              <w:rPr>
                <w:rFonts w:cs="Arial"/>
              </w:rPr>
              <w:t>25mm – 35mm wearing course, 150mm base with 3% binder and 150mm sub-base (G5 material)</w:t>
            </w:r>
          </w:p>
          <w:p w:rsidR="00085A47" w:rsidRPr="009F29F2" w:rsidRDefault="00085A47" w:rsidP="00085A47">
            <w:pPr>
              <w:pStyle w:val="ListParagraph"/>
              <w:numPr>
                <w:ilvl w:val="0"/>
                <w:numId w:val="41"/>
              </w:numPr>
              <w:spacing w:before="0" w:line="240" w:lineRule="auto"/>
              <w:contextualSpacing/>
              <w:rPr>
                <w:rFonts w:cs="Arial"/>
                <w:b/>
              </w:rPr>
            </w:pPr>
            <w:r>
              <w:rPr>
                <w:rFonts w:cs="Arial"/>
              </w:rPr>
              <w:t>Supply and repair base layers where required with proper material</w:t>
            </w:r>
          </w:p>
          <w:p w:rsidR="00085A47" w:rsidRPr="009F29F2" w:rsidRDefault="00085A47" w:rsidP="00085A47">
            <w:pPr>
              <w:pStyle w:val="ListParagraph"/>
              <w:numPr>
                <w:ilvl w:val="0"/>
                <w:numId w:val="41"/>
              </w:numPr>
              <w:spacing w:before="0" w:line="240" w:lineRule="auto"/>
              <w:contextualSpacing/>
              <w:rPr>
                <w:rFonts w:cs="Arial"/>
                <w:b/>
              </w:rPr>
            </w:pPr>
            <w:r>
              <w:rPr>
                <w:rFonts w:cs="Arial"/>
              </w:rPr>
              <w:t>Supply, fill and compact all potholes with cold mix asphalt</w:t>
            </w:r>
          </w:p>
          <w:p w:rsidR="00085A47" w:rsidRPr="003D1D99" w:rsidRDefault="00085A47" w:rsidP="00085A47">
            <w:pPr>
              <w:pStyle w:val="ListParagraph"/>
              <w:numPr>
                <w:ilvl w:val="0"/>
                <w:numId w:val="41"/>
              </w:numPr>
              <w:spacing w:before="0" w:line="240" w:lineRule="auto"/>
              <w:contextualSpacing/>
              <w:rPr>
                <w:rFonts w:cs="Arial"/>
                <w:b/>
              </w:rPr>
            </w:pPr>
            <w:r>
              <w:rPr>
                <w:rFonts w:cs="Arial"/>
              </w:rPr>
              <w:t>Repair all damaged edge breaks</w:t>
            </w:r>
          </w:p>
          <w:p w:rsidR="00085A47" w:rsidRDefault="00085A47" w:rsidP="00C81FF3">
            <w:pPr>
              <w:rPr>
                <w:rFonts w:cs="Arial"/>
                <w:b/>
              </w:rPr>
            </w:pPr>
          </w:p>
          <w:p w:rsidR="00085A47" w:rsidRPr="00521469" w:rsidRDefault="00085A47" w:rsidP="00C81FF3">
            <w:pPr>
              <w:rPr>
                <w:rFonts w:cs="Arial"/>
                <w:b/>
              </w:rPr>
            </w:pPr>
            <w:r w:rsidRPr="00521469">
              <w:rPr>
                <w:rFonts w:cs="Arial"/>
                <w:b/>
              </w:rPr>
              <w:t>Tarmac milling and hot asphalt application</w:t>
            </w:r>
          </w:p>
          <w:p w:rsidR="00085A47" w:rsidRDefault="00085A47" w:rsidP="00085A47">
            <w:pPr>
              <w:pStyle w:val="ListParagraph"/>
              <w:numPr>
                <w:ilvl w:val="0"/>
                <w:numId w:val="37"/>
              </w:numPr>
              <w:spacing w:before="0" w:line="240" w:lineRule="auto"/>
              <w:contextualSpacing/>
              <w:rPr>
                <w:rFonts w:cs="Arial"/>
              </w:rPr>
            </w:pPr>
            <w:r>
              <w:rPr>
                <w:rFonts w:cs="Arial"/>
              </w:rPr>
              <w:t>Scrape and remove existing tarmac surface with highly technological milling machine</w:t>
            </w:r>
          </w:p>
          <w:p w:rsidR="00085A47" w:rsidRDefault="00085A47" w:rsidP="00085A47">
            <w:pPr>
              <w:pStyle w:val="ListParagraph"/>
              <w:numPr>
                <w:ilvl w:val="0"/>
                <w:numId w:val="37"/>
              </w:numPr>
              <w:spacing w:before="0" w:line="240" w:lineRule="auto"/>
              <w:contextualSpacing/>
              <w:rPr>
                <w:rFonts w:cs="Arial"/>
              </w:rPr>
            </w:pPr>
            <w:r>
              <w:rPr>
                <w:rFonts w:cs="Arial"/>
              </w:rPr>
              <w:t>Load and dispose offsite  the old bitumen or inorganic materials remove utilizing municipal landfill</w:t>
            </w:r>
          </w:p>
          <w:p w:rsidR="00085A47" w:rsidRDefault="00085A47" w:rsidP="00085A47">
            <w:pPr>
              <w:pStyle w:val="ListParagraph"/>
              <w:numPr>
                <w:ilvl w:val="0"/>
                <w:numId w:val="37"/>
              </w:numPr>
              <w:spacing w:before="0" w:line="240" w:lineRule="auto"/>
              <w:contextualSpacing/>
              <w:rPr>
                <w:rFonts w:cs="Arial"/>
              </w:rPr>
            </w:pPr>
            <w:r>
              <w:rPr>
                <w:rFonts w:cs="Arial"/>
              </w:rPr>
              <w:t>Supply material and repair base layer of the road where severely eroded or sagged</w:t>
            </w:r>
          </w:p>
          <w:p w:rsidR="00085A47" w:rsidRDefault="00085A47" w:rsidP="00085A47">
            <w:pPr>
              <w:pStyle w:val="ListParagraph"/>
              <w:numPr>
                <w:ilvl w:val="0"/>
                <w:numId w:val="37"/>
              </w:numPr>
              <w:spacing w:before="0" w:line="240" w:lineRule="auto"/>
              <w:contextualSpacing/>
              <w:rPr>
                <w:rFonts w:cs="Arial"/>
              </w:rPr>
            </w:pPr>
            <w:r>
              <w:rPr>
                <w:rFonts w:cs="Arial"/>
              </w:rPr>
              <w:t>Re-compact all new base layer material to standard</w:t>
            </w:r>
          </w:p>
          <w:p w:rsidR="00085A47" w:rsidRDefault="00085A47" w:rsidP="00085A47">
            <w:pPr>
              <w:pStyle w:val="ListParagraph"/>
              <w:numPr>
                <w:ilvl w:val="0"/>
                <w:numId w:val="37"/>
              </w:numPr>
              <w:spacing w:before="0" w:line="240" w:lineRule="auto"/>
              <w:contextualSpacing/>
              <w:rPr>
                <w:rFonts w:cs="Arial"/>
              </w:rPr>
            </w:pPr>
            <w:r>
              <w:rPr>
                <w:rFonts w:cs="Arial"/>
              </w:rPr>
              <w:t>Supply and apply new bitumen binder and hot asphalt throughout the road length</w:t>
            </w:r>
          </w:p>
          <w:p w:rsidR="00085A47" w:rsidRDefault="00085A47" w:rsidP="00085A47">
            <w:pPr>
              <w:pStyle w:val="ListParagraph"/>
              <w:numPr>
                <w:ilvl w:val="0"/>
                <w:numId w:val="37"/>
              </w:numPr>
              <w:spacing w:before="0" w:line="240" w:lineRule="auto"/>
              <w:contextualSpacing/>
              <w:rPr>
                <w:rFonts w:cs="Arial"/>
              </w:rPr>
            </w:pPr>
            <w:r>
              <w:rPr>
                <w:rFonts w:cs="Arial"/>
              </w:rPr>
              <w:t>Roll and compact to required standard for municipal residential road</w:t>
            </w:r>
          </w:p>
          <w:p w:rsidR="00085A47" w:rsidRDefault="00085A47" w:rsidP="00085A47">
            <w:pPr>
              <w:pStyle w:val="ListParagraph"/>
              <w:numPr>
                <w:ilvl w:val="0"/>
                <w:numId w:val="37"/>
              </w:numPr>
              <w:spacing w:before="0" w:line="240" w:lineRule="auto"/>
              <w:contextualSpacing/>
              <w:rPr>
                <w:rFonts w:cs="Arial"/>
              </w:rPr>
            </w:pPr>
            <w:r>
              <w:rPr>
                <w:rFonts w:cs="Arial"/>
              </w:rPr>
              <w:t>Ensure to maintain camber shape of the road width and drainage sloping</w:t>
            </w:r>
          </w:p>
          <w:p w:rsidR="00085A47" w:rsidRDefault="00085A47" w:rsidP="00085A47">
            <w:pPr>
              <w:pStyle w:val="ListParagraph"/>
              <w:numPr>
                <w:ilvl w:val="0"/>
                <w:numId w:val="37"/>
              </w:numPr>
              <w:spacing w:before="0" w:line="240" w:lineRule="auto"/>
              <w:contextualSpacing/>
              <w:rPr>
                <w:rFonts w:cs="Arial"/>
              </w:rPr>
            </w:pPr>
            <w:r>
              <w:rPr>
                <w:rFonts w:cs="Arial"/>
              </w:rPr>
              <w:t>Allow recommended minimum time to re-open for traffic usage</w:t>
            </w:r>
          </w:p>
          <w:p w:rsidR="00085A47" w:rsidRDefault="00085A47" w:rsidP="00085A47">
            <w:pPr>
              <w:pStyle w:val="ListParagraph"/>
              <w:numPr>
                <w:ilvl w:val="0"/>
                <w:numId w:val="37"/>
              </w:numPr>
              <w:spacing w:before="0" w:line="240" w:lineRule="auto"/>
              <w:contextualSpacing/>
              <w:rPr>
                <w:rFonts w:cs="Arial"/>
              </w:rPr>
            </w:pPr>
            <w:r>
              <w:rPr>
                <w:rFonts w:cs="Arial"/>
              </w:rPr>
              <w:t>Supply and paint street road marking – white barrier line</w:t>
            </w:r>
          </w:p>
          <w:p w:rsidR="00085A47" w:rsidRPr="00521469" w:rsidRDefault="00085A47" w:rsidP="00085A47">
            <w:pPr>
              <w:pStyle w:val="ListParagraph"/>
              <w:numPr>
                <w:ilvl w:val="0"/>
                <w:numId w:val="37"/>
              </w:numPr>
              <w:spacing w:before="0" w:line="240" w:lineRule="auto"/>
              <w:contextualSpacing/>
              <w:rPr>
                <w:rFonts w:cs="Arial"/>
              </w:rPr>
            </w:pPr>
            <w:r>
              <w:rPr>
                <w:rFonts w:cs="Arial"/>
              </w:rPr>
              <w:t>Supply and paint STOP insignia at Chainage 0 (corner Theiler Street)</w:t>
            </w:r>
          </w:p>
          <w:p w:rsidR="00085A47" w:rsidRDefault="00085A47" w:rsidP="00C81FF3">
            <w:pPr>
              <w:rPr>
                <w:rFonts w:cs="Arial"/>
              </w:rPr>
            </w:pPr>
          </w:p>
          <w:p w:rsidR="00085A47" w:rsidRPr="00DA1E3C" w:rsidRDefault="00085A47" w:rsidP="00C81FF3">
            <w:pPr>
              <w:rPr>
                <w:rFonts w:cs="Arial"/>
                <w:b/>
              </w:rPr>
            </w:pPr>
            <w:r w:rsidRPr="00DA1E3C">
              <w:rPr>
                <w:rFonts w:cs="Arial"/>
                <w:b/>
              </w:rPr>
              <w:t>Binding contract conditions</w:t>
            </w:r>
          </w:p>
          <w:p w:rsidR="00085A47" w:rsidRDefault="00085A47" w:rsidP="00085A47">
            <w:pPr>
              <w:pStyle w:val="ListParagraph"/>
              <w:numPr>
                <w:ilvl w:val="0"/>
                <w:numId w:val="40"/>
              </w:numPr>
              <w:spacing w:before="0" w:line="240" w:lineRule="auto"/>
              <w:contextualSpacing/>
              <w:rPr>
                <w:rFonts w:cs="Arial"/>
              </w:rPr>
            </w:pPr>
            <w:r>
              <w:rPr>
                <w:rFonts w:cs="Arial"/>
              </w:rPr>
              <w:t>The entire road asphalt surface is to be remove by appropriate milling machine approved by PMC’s CMC, as well as the hot asphalt application machinery and moving equipment</w:t>
            </w:r>
          </w:p>
          <w:p w:rsidR="00085A47" w:rsidRDefault="00085A47" w:rsidP="00085A47">
            <w:pPr>
              <w:pStyle w:val="ListParagraph"/>
              <w:numPr>
                <w:ilvl w:val="0"/>
                <w:numId w:val="40"/>
              </w:numPr>
              <w:spacing w:before="0" w:line="240" w:lineRule="auto"/>
              <w:contextualSpacing/>
              <w:rPr>
                <w:rFonts w:cs="Arial"/>
              </w:rPr>
            </w:pPr>
            <w:r>
              <w:rPr>
                <w:rFonts w:cs="Arial"/>
              </w:rPr>
              <w:t>All tooling, vehicles and personnel must be certified and passed by PMC’s contract management before commencement at the correct contract date</w:t>
            </w:r>
          </w:p>
          <w:p w:rsidR="00085A47" w:rsidRDefault="00085A47" w:rsidP="00085A47">
            <w:pPr>
              <w:pStyle w:val="ListParagraph"/>
              <w:numPr>
                <w:ilvl w:val="0"/>
                <w:numId w:val="40"/>
              </w:numPr>
              <w:spacing w:before="0" w:line="240" w:lineRule="auto"/>
              <w:contextualSpacing/>
              <w:rPr>
                <w:rFonts w:cs="Arial"/>
              </w:rPr>
            </w:pPr>
            <w:r>
              <w:rPr>
                <w:rFonts w:cs="Arial"/>
              </w:rPr>
              <w:t xml:space="preserve">The scope of work requires a full time road maintenance/rehabilitation knowledgeable supervisor with good traffic control skills </w:t>
            </w:r>
          </w:p>
          <w:p w:rsidR="00085A47" w:rsidRDefault="00085A47" w:rsidP="00085A47">
            <w:pPr>
              <w:pStyle w:val="ListParagraph"/>
              <w:numPr>
                <w:ilvl w:val="0"/>
                <w:numId w:val="40"/>
              </w:numPr>
              <w:spacing w:before="0" w:line="240" w:lineRule="auto"/>
              <w:contextualSpacing/>
              <w:rPr>
                <w:rFonts w:cs="Arial"/>
              </w:rPr>
            </w:pPr>
            <w:r>
              <w:rPr>
                <w:rFonts w:cs="Arial"/>
              </w:rPr>
              <w:t>All waste material must be timeously removed from site to municipal landfill</w:t>
            </w:r>
          </w:p>
          <w:p w:rsidR="00085A47" w:rsidRDefault="00085A47" w:rsidP="00085A47">
            <w:pPr>
              <w:pStyle w:val="ListParagraph"/>
              <w:numPr>
                <w:ilvl w:val="0"/>
                <w:numId w:val="40"/>
              </w:numPr>
              <w:spacing w:before="0" w:line="240" w:lineRule="auto"/>
              <w:contextualSpacing/>
              <w:rPr>
                <w:rFonts w:cs="Arial"/>
              </w:rPr>
            </w:pPr>
            <w:r>
              <w:rPr>
                <w:rFonts w:cs="Arial"/>
              </w:rPr>
              <w:t>All signage posts shall be erected by excavating and apply cement to the holes</w:t>
            </w:r>
          </w:p>
          <w:p w:rsidR="00085A47" w:rsidRPr="004C0C44" w:rsidRDefault="00085A47" w:rsidP="00C81FF3">
            <w:pPr>
              <w:pStyle w:val="ListParagraph"/>
              <w:rPr>
                <w:rFonts w:cs="Arial"/>
              </w:rPr>
            </w:pPr>
          </w:p>
          <w:p w:rsidR="00085A47" w:rsidRPr="00113ACB" w:rsidRDefault="00085A47" w:rsidP="00C81FF3">
            <w:pPr>
              <w:rPr>
                <w:rFonts w:cs="Arial"/>
                <w:b/>
              </w:rPr>
            </w:pPr>
            <w:r w:rsidRPr="00113ACB">
              <w:rPr>
                <w:rFonts w:cs="Arial"/>
                <w:b/>
              </w:rPr>
              <w:t>Typical compliment of traffic control equipment</w:t>
            </w:r>
          </w:p>
          <w:p w:rsidR="00085A47" w:rsidRDefault="00085A47" w:rsidP="00085A47">
            <w:pPr>
              <w:pStyle w:val="ListParagraph"/>
              <w:numPr>
                <w:ilvl w:val="0"/>
                <w:numId w:val="38"/>
              </w:numPr>
              <w:spacing w:before="0" w:line="240" w:lineRule="auto"/>
              <w:contextualSpacing/>
              <w:rPr>
                <w:rFonts w:cs="Arial"/>
              </w:rPr>
            </w:pPr>
            <w:proofErr w:type="spellStart"/>
            <w:r>
              <w:rPr>
                <w:rFonts w:cs="Arial"/>
              </w:rPr>
              <w:t>Dermacating</w:t>
            </w:r>
            <w:proofErr w:type="spellEnd"/>
            <w:r>
              <w:rPr>
                <w:rFonts w:cs="Arial"/>
              </w:rPr>
              <w:t xml:space="preserve"> traffic cones</w:t>
            </w:r>
          </w:p>
          <w:p w:rsidR="00085A47" w:rsidRDefault="00085A47" w:rsidP="00085A47">
            <w:pPr>
              <w:pStyle w:val="ListParagraph"/>
              <w:numPr>
                <w:ilvl w:val="0"/>
                <w:numId w:val="38"/>
              </w:numPr>
              <w:spacing w:before="0" w:line="240" w:lineRule="auto"/>
              <w:contextualSpacing/>
              <w:rPr>
                <w:rFonts w:cs="Arial"/>
              </w:rPr>
            </w:pPr>
            <w:r>
              <w:rPr>
                <w:rFonts w:cs="Arial"/>
              </w:rPr>
              <w:t>“STOP/GO” lolly pops (at least two)</w:t>
            </w:r>
          </w:p>
          <w:p w:rsidR="00085A47" w:rsidRDefault="00085A47" w:rsidP="00085A47">
            <w:pPr>
              <w:pStyle w:val="ListParagraph"/>
              <w:numPr>
                <w:ilvl w:val="0"/>
                <w:numId w:val="38"/>
              </w:numPr>
              <w:spacing w:before="0" w:line="240" w:lineRule="auto"/>
              <w:contextualSpacing/>
              <w:rPr>
                <w:rFonts w:cs="Arial"/>
              </w:rPr>
            </w:pPr>
            <w:r>
              <w:rPr>
                <w:rFonts w:cs="Arial"/>
              </w:rPr>
              <w:t>Red flags, full high visibility vests</w:t>
            </w:r>
          </w:p>
          <w:p w:rsidR="00085A47" w:rsidRDefault="00085A47" w:rsidP="00085A47">
            <w:pPr>
              <w:pStyle w:val="ListParagraph"/>
              <w:numPr>
                <w:ilvl w:val="0"/>
                <w:numId w:val="38"/>
              </w:numPr>
              <w:spacing w:before="0" w:line="240" w:lineRule="auto"/>
              <w:contextualSpacing/>
              <w:rPr>
                <w:rFonts w:cs="Arial"/>
              </w:rPr>
            </w:pPr>
            <w:r>
              <w:rPr>
                <w:rFonts w:cs="Arial"/>
              </w:rPr>
              <w:t>Speed signage</w:t>
            </w:r>
          </w:p>
          <w:p w:rsidR="00085A47" w:rsidRDefault="00085A47" w:rsidP="00085A47">
            <w:pPr>
              <w:pStyle w:val="ListParagraph"/>
              <w:numPr>
                <w:ilvl w:val="0"/>
                <w:numId w:val="38"/>
              </w:numPr>
              <w:spacing w:before="0" w:line="240" w:lineRule="auto"/>
              <w:contextualSpacing/>
              <w:rPr>
                <w:rFonts w:cs="Arial"/>
              </w:rPr>
            </w:pPr>
            <w:r>
              <w:rPr>
                <w:rFonts w:cs="Arial"/>
              </w:rPr>
              <w:t>Men at work signage</w:t>
            </w:r>
          </w:p>
          <w:p w:rsidR="00085A47" w:rsidRDefault="00085A47" w:rsidP="00085A47">
            <w:pPr>
              <w:pStyle w:val="ListParagraph"/>
              <w:numPr>
                <w:ilvl w:val="0"/>
                <w:numId w:val="38"/>
              </w:numPr>
              <w:spacing w:before="0" w:line="240" w:lineRule="auto"/>
              <w:contextualSpacing/>
              <w:rPr>
                <w:rFonts w:cs="Arial"/>
              </w:rPr>
            </w:pPr>
            <w:r>
              <w:rPr>
                <w:rFonts w:cs="Arial"/>
              </w:rPr>
              <w:t>“STOP/GO” revolving signage at all points of entrance</w:t>
            </w:r>
          </w:p>
          <w:p w:rsidR="00085A47" w:rsidRDefault="00085A47" w:rsidP="00085A47">
            <w:pPr>
              <w:pStyle w:val="ListParagraph"/>
              <w:numPr>
                <w:ilvl w:val="0"/>
                <w:numId w:val="38"/>
              </w:numPr>
              <w:spacing w:before="0" w:line="240" w:lineRule="auto"/>
              <w:contextualSpacing/>
              <w:rPr>
                <w:rFonts w:cs="Arial"/>
              </w:rPr>
            </w:pPr>
            <w:r>
              <w:rPr>
                <w:rFonts w:cs="Arial"/>
              </w:rPr>
              <w:t>Flashing orange warning lights (at least 8), only to be used at sunset</w:t>
            </w:r>
          </w:p>
          <w:p w:rsidR="00085A47" w:rsidRDefault="00085A47" w:rsidP="00085A47">
            <w:pPr>
              <w:pStyle w:val="ListParagraph"/>
              <w:numPr>
                <w:ilvl w:val="0"/>
                <w:numId w:val="38"/>
              </w:numPr>
              <w:spacing w:before="0" w:line="240" w:lineRule="auto"/>
              <w:contextualSpacing/>
              <w:rPr>
                <w:rFonts w:cs="Arial"/>
              </w:rPr>
            </w:pPr>
            <w:r>
              <w:rPr>
                <w:rFonts w:cs="Arial"/>
              </w:rPr>
              <w:t>Radios (at least three)</w:t>
            </w:r>
          </w:p>
          <w:p w:rsidR="00085A47" w:rsidRDefault="00085A47" w:rsidP="00085A47">
            <w:pPr>
              <w:pStyle w:val="ListParagraph"/>
              <w:numPr>
                <w:ilvl w:val="0"/>
                <w:numId w:val="38"/>
              </w:numPr>
              <w:spacing w:before="0" w:line="240" w:lineRule="auto"/>
              <w:contextualSpacing/>
              <w:rPr>
                <w:rFonts w:cs="Arial"/>
              </w:rPr>
            </w:pPr>
            <w:r>
              <w:rPr>
                <w:rFonts w:cs="Arial"/>
              </w:rPr>
              <w:t>Full PPE</w:t>
            </w:r>
          </w:p>
          <w:p w:rsidR="00085A47" w:rsidRDefault="00085A47" w:rsidP="00C81FF3">
            <w:pPr>
              <w:rPr>
                <w:rFonts w:cs="Arial"/>
              </w:rPr>
            </w:pPr>
          </w:p>
          <w:p w:rsidR="00085A47" w:rsidRPr="002F1D4C" w:rsidRDefault="00085A47" w:rsidP="00C81FF3">
            <w:pPr>
              <w:rPr>
                <w:rFonts w:cs="Arial"/>
                <w:b/>
              </w:rPr>
            </w:pPr>
            <w:r w:rsidRPr="002F1D4C">
              <w:rPr>
                <w:rFonts w:cs="Arial"/>
                <w:b/>
              </w:rPr>
              <w:t>Technical requirement</w:t>
            </w:r>
            <w:r>
              <w:rPr>
                <w:rFonts w:cs="Arial"/>
                <w:b/>
              </w:rPr>
              <w:t>s</w:t>
            </w:r>
          </w:p>
          <w:p w:rsidR="00085A47" w:rsidRDefault="00085A47" w:rsidP="00085A47">
            <w:pPr>
              <w:pStyle w:val="ListParagraph"/>
              <w:numPr>
                <w:ilvl w:val="0"/>
                <w:numId w:val="39"/>
              </w:numPr>
              <w:spacing w:before="0" w:line="240" w:lineRule="auto"/>
              <w:contextualSpacing/>
              <w:rPr>
                <w:rFonts w:cs="Arial"/>
              </w:rPr>
            </w:pPr>
            <w:r>
              <w:rPr>
                <w:rFonts w:cs="Arial"/>
              </w:rPr>
              <w:t>Full understanding of the Roads Agency Limpopo (RAL) specification and standard guide lines for construction</w:t>
            </w:r>
          </w:p>
          <w:p w:rsidR="00085A47" w:rsidRDefault="00085A47" w:rsidP="00085A47">
            <w:pPr>
              <w:pStyle w:val="ListParagraph"/>
              <w:numPr>
                <w:ilvl w:val="0"/>
                <w:numId w:val="39"/>
              </w:numPr>
              <w:spacing w:before="0" w:line="240" w:lineRule="auto"/>
              <w:contextualSpacing/>
              <w:rPr>
                <w:rFonts w:cs="Arial"/>
              </w:rPr>
            </w:pPr>
            <w:r>
              <w:rPr>
                <w:rFonts w:cs="Arial"/>
              </w:rPr>
              <w:t>Highly technological bitumen removal machinery</w:t>
            </w:r>
          </w:p>
          <w:p w:rsidR="00085A47" w:rsidRDefault="00085A47" w:rsidP="00085A47">
            <w:pPr>
              <w:pStyle w:val="ListParagraph"/>
              <w:numPr>
                <w:ilvl w:val="0"/>
                <w:numId w:val="39"/>
              </w:numPr>
              <w:spacing w:before="0" w:line="240" w:lineRule="auto"/>
              <w:contextualSpacing/>
              <w:rPr>
                <w:rFonts w:cs="Arial"/>
              </w:rPr>
            </w:pPr>
            <w:r>
              <w:rPr>
                <w:rFonts w:cs="Arial"/>
              </w:rPr>
              <w:t>High quality hot asphalt as prescribed for the suited conditions</w:t>
            </w:r>
          </w:p>
          <w:p w:rsidR="00085A47" w:rsidRDefault="00085A47" w:rsidP="00085A47">
            <w:pPr>
              <w:pStyle w:val="ListParagraph"/>
              <w:numPr>
                <w:ilvl w:val="0"/>
                <w:numId w:val="39"/>
              </w:numPr>
              <w:spacing w:before="0" w:line="240" w:lineRule="auto"/>
              <w:contextualSpacing/>
              <w:rPr>
                <w:rFonts w:cs="Arial"/>
              </w:rPr>
            </w:pPr>
            <w:r>
              <w:rPr>
                <w:rFonts w:cs="Arial"/>
              </w:rPr>
              <w:t>Hot asphalt must be 20mm thickness</w:t>
            </w:r>
          </w:p>
          <w:p w:rsidR="00085A47" w:rsidRDefault="00085A47" w:rsidP="00C81FF3">
            <w:pPr>
              <w:pStyle w:val="ListParagraph"/>
              <w:rPr>
                <w:rFonts w:cs="Arial"/>
              </w:rPr>
            </w:pPr>
          </w:p>
          <w:p w:rsidR="00085A47" w:rsidRPr="00D60732" w:rsidRDefault="00085A47" w:rsidP="00C81FF3">
            <w:pPr>
              <w:rPr>
                <w:rFonts w:cs="Arial"/>
                <w:b/>
                <w:i/>
                <w:u w:val="single"/>
              </w:rPr>
            </w:pPr>
            <w:r w:rsidRPr="00D60732">
              <w:rPr>
                <w:rFonts w:cs="Arial"/>
                <w:b/>
                <w:i/>
                <w:u w:val="single"/>
              </w:rPr>
              <w:t>It is essential for the successful contractor to adhere to these conditions set up by PMC standards</w:t>
            </w:r>
          </w:p>
          <w:p w:rsidR="00085A47" w:rsidRPr="00647CD1" w:rsidRDefault="00085A47" w:rsidP="00C81FF3">
            <w:pPr>
              <w:rPr>
                <w:rFonts w:cs="Arial"/>
              </w:rPr>
            </w:pPr>
          </w:p>
        </w:tc>
      </w:tr>
    </w:tbl>
    <w:p w:rsidR="00085A47" w:rsidRPr="00647CD1" w:rsidRDefault="00085A47" w:rsidP="00085A47">
      <w:pPr>
        <w:pStyle w:val="ListParagraph"/>
        <w:ind w:left="426"/>
        <w:rPr>
          <w:rFonts w:cs="Arial"/>
        </w:rPr>
      </w:pPr>
    </w:p>
    <w:p w:rsidR="00085A47" w:rsidRPr="00782664" w:rsidRDefault="00085A47" w:rsidP="00085A47">
      <w:pPr>
        <w:pStyle w:val="ListParagraph"/>
        <w:numPr>
          <w:ilvl w:val="0"/>
          <w:numId w:val="33"/>
        </w:numPr>
        <w:spacing w:before="0" w:line="240" w:lineRule="auto"/>
        <w:ind w:left="504"/>
        <w:contextualSpacing/>
        <w:rPr>
          <w:rFonts w:cs="Arial"/>
          <w:b/>
          <w:sz w:val="24"/>
        </w:rPr>
      </w:pPr>
      <w:r w:rsidRPr="00782664">
        <w:rPr>
          <w:rFonts w:cs="Arial"/>
          <w:b/>
          <w:sz w:val="24"/>
        </w:rPr>
        <w:t>Drawings:</w:t>
      </w:r>
    </w:p>
    <w:p w:rsidR="00085A47" w:rsidRPr="00647CD1" w:rsidRDefault="00085A47" w:rsidP="00085A47">
      <w:pPr>
        <w:rPr>
          <w:rFonts w:cs="Arial"/>
        </w:rPr>
      </w:pPr>
    </w:p>
    <w:tbl>
      <w:tblPr>
        <w:tblStyle w:val="TableGrid"/>
        <w:tblW w:w="10117" w:type="dxa"/>
        <w:tblLayout w:type="fixed"/>
        <w:tblLook w:val="04A0" w:firstRow="1" w:lastRow="0" w:firstColumn="1" w:lastColumn="0" w:noHBand="0" w:noVBand="1"/>
      </w:tblPr>
      <w:tblGrid>
        <w:gridCol w:w="959"/>
        <w:gridCol w:w="5593"/>
        <w:gridCol w:w="1782"/>
        <w:gridCol w:w="1783"/>
      </w:tblGrid>
      <w:tr w:rsidR="00085A47" w:rsidRPr="00647CD1" w:rsidTr="00C81FF3">
        <w:trPr>
          <w:trHeight w:val="454"/>
        </w:trPr>
        <w:tc>
          <w:tcPr>
            <w:tcW w:w="959" w:type="dxa"/>
            <w:shd w:val="clear" w:color="auto" w:fill="DDD9C3" w:themeFill="background2" w:themeFillShade="E6"/>
            <w:vAlign w:val="center"/>
          </w:tcPr>
          <w:p w:rsidR="00085A47" w:rsidRPr="00647CD1" w:rsidRDefault="00085A47" w:rsidP="00C81FF3">
            <w:pPr>
              <w:jc w:val="center"/>
              <w:rPr>
                <w:rFonts w:cs="Arial"/>
              </w:rPr>
            </w:pPr>
            <w:r w:rsidRPr="00647CD1">
              <w:rPr>
                <w:rFonts w:cs="Arial"/>
              </w:rPr>
              <w:t>No</w:t>
            </w:r>
          </w:p>
        </w:tc>
        <w:tc>
          <w:tcPr>
            <w:tcW w:w="5593" w:type="dxa"/>
            <w:shd w:val="clear" w:color="auto" w:fill="DDD9C3" w:themeFill="background2" w:themeFillShade="E6"/>
            <w:vAlign w:val="center"/>
          </w:tcPr>
          <w:p w:rsidR="00085A47" w:rsidRPr="00647CD1" w:rsidRDefault="00085A47" w:rsidP="00C81FF3">
            <w:pPr>
              <w:jc w:val="center"/>
              <w:rPr>
                <w:rFonts w:cs="Arial"/>
              </w:rPr>
            </w:pPr>
            <w:r w:rsidRPr="00647CD1">
              <w:rPr>
                <w:rFonts w:cs="Arial"/>
              </w:rPr>
              <w:t>Description</w:t>
            </w:r>
          </w:p>
        </w:tc>
        <w:tc>
          <w:tcPr>
            <w:tcW w:w="1782" w:type="dxa"/>
            <w:shd w:val="clear" w:color="auto" w:fill="DDD9C3" w:themeFill="background2" w:themeFillShade="E6"/>
            <w:vAlign w:val="center"/>
          </w:tcPr>
          <w:p w:rsidR="00085A47" w:rsidRPr="00647CD1" w:rsidRDefault="00085A47" w:rsidP="00C81FF3">
            <w:pPr>
              <w:jc w:val="center"/>
              <w:rPr>
                <w:rFonts w:cs="Arial"/>
              </w:rPr>
            </w:pPr>
            <w:proofErr w:type="spellStart"/>
            <w:r w:rsidRPr="00647CD1">
              <w:rPr>
                <w:rFonts w:cs="Arial"/>
              </w:rPr>
              <w:t>Dwg</w:t>
            </w:r>
            <w:proofErr w:type="spellEnd"/>
            <w:r w:rsidRPr="00647CD1">
              <w:rPr>
                <w:rFonts w:cs="Arial"/>
              </w:rPr>
              <w:t xml:space="preserve"> No</w:t>
            </w:r>
          </w:p>
        </w:tc>
        <w:tc>
          <w:tcPr>
            <w:tcW w:w="1783" w:type="dxa"/>
            <w:shd w:val="clear" w:color="auto" w:fill="DDD9C3" w:themeFill="background2" w:themeFillShade="E6"/>
            <w:vAlign w:val="center"/>
          </w:tcPr>
          <w:p w:rsidR="00085A47" w:rsidRPr="00647CD1" w:rsidRDefault="00085A47" w:rsidP="00C81FF3">
            <w:pPr>
              <w:jc w:val="center"/>
              <w:rPr>
                <w:rFonts w:cs="Arial"/>
              </w:rPr>
            </w:pPr>
            <w:r w:rsidRPr="00647CD1">
              <w:rPr>
                <w:rFonts w:cs="Arial"/>
              </w:rPr>
              <w:t>Rev:</w:t>
            </w:r>
          </w:p>
        </w:tc>
      </w:tr>
      <w:tr w:rsidR="00085A47" w:rsidRPr="00647CD1" w:rsidTr="00C81FF3">
        <w:trPr>
          <w:trHeight w:val="454"/>
        </w:trPr>
        <w:tc>
          <w:tcPr>
            <w:tcW w:w="959" w:type="dxa"/>
            <w:vAlign w:val="center"/>
          </w:tcPr>
          <w:p w:rsidR="00085A47" w:rsidRPr="00647CD1" w:rsidRDefault="00085A47" w:rsidP="00C81FF3">
            <w:pPr>
              <w:rPr>
                <w:rFonts w:cs="Arial"/>
              </w:rPr>
            </w:pPr>
          </w:p>
        </w:tc>
        <w:tc>
          <w:tcPr>
            <w:tcW w:w="5593" w:type="dxa"/>
            <w:vAlign w:val="center"/>
          </w:tcPr>
          <w:p w:rsidR="00085A47" w:rsidRPr="00647CD1" w:rsidRDefault="00085A47" w:rsidP="00C81FF3">
            <w:pPr>
              <w:rPr>
                <w:rFonts w:cs="Arial"/>
              </w:rPr>
            </w:pPr>
            <w:r>
              <w:rPr>
                <w:rFonts w:cs="Arial"/>
              </w:rPr>
              <w:t>Google Maps Picture – Chainage 0m to 900m</w:t>
            </w:r>
          </w:p>
        </w:tc>
        <w:tc>
          <w:tcPr>
            <w:tcW w:w="1782" w:type="dxa"/>
            <w:vAlign w:val="center"/>
          </w:tcPr>
          <w:p w:rsidR="00085A47" w:rsidRPr="00647CD1" w:rsidRDefault="00085A47" w:rsidP="00C81FF3">
            <w:pPr>
              <w:jc w:val="center"/>
              <w:rPr>
                <w:rFonts w:cs="Arial"/>
              </w:rPr>
            </w:pPr>
            <w:r>
              <w:rPr>
                <w:rFonts w:cs="Arial"/>
              </w:rPr>
              <w:t>-</w:t>
            </w:r>
          </w:p>
        </w:tc>
        <w:tc>
          <w:tcPr>
            <w:tcW w:w="1783" w:type="dxa"/>
            <w:vAlign w:val="center"/>
          </w:tcPr>
          <w:p w:rsidR="00085A47" w:rsidRPr="00647CD1" w:rsidRDefault="00085A47" w:rsidP="00C81FF3">
            <w:pPr>
              <w:rPr>
                <w:rFonts w:cs="Arial"/>
              </w:rPr>
            </w:pPr>
            <w:r>
              <w:rPr>
                <w:rFonts w:cs="Arial"/>
              </w:rPr>
              <w:t>-</w:t>
            </w:r>
          </w:p>
        </w:tc>
      </w:tr>
      <w:tr w:rsidR="00085A47" w:rsidRPr="00647CD1" w:rsidTr="00C81FF3">
        <w:trPr>
          <w:trHeight w:val="454"/>
        </w:trPr>
        <w:tc>
          <w:tcPr>
            <w:tcW w:w="959" w:type="dxa"/>
            <w:vAlign w:val="center"/>
          </w:tcPr>
          <w:p w:rsidR="00085A47" w:rsidRPr="00647CD1" w:rsidRDefault="00085A47" w:rsidP="00C81FF3">
            <w:pPr>
              <w:rPr>
                <w:rFonts w:cs="Arial"/>
              </w:rPr>
            </w:pPr>
          </w:p>
        </w:tc>
        <w:tc>
          <w:tcPr>
            <w:tcW w:w="5593" w:type="dxa"/>
            <w:vAlign w:val="center"/>
          </w:tcPr>
          <w:p w:rsidR="00085A47" w:rsidRPr="00647CD1" w:rsidRDefault="00085A47" w:rsidP="00C81FF3">
            <w:pPr>
              <w:rPr>
                <w:rFonts w:cs="Arial"/>
              </w:rPr>
            </w:pPr>
          </w:p>
        </w:tc>
        <w:tc>
          <w:tcPr>
            <w:tcW w:w="1782" w:type="dxa"/>
            <w:vAlign w:val="center"/>
          </w:tcPr>
          <w:p w:rsidR="00085A47" w:rsidRPr="00647CD1" w:rsidRDefault="00085A47" w:rsidP="00C81FF3">
            <w:pPr>
              <w:rPr>
                <w:rFonts w:cs="Arial"/>
              </w:rPr>
            </w:pPr>
          </w:p>
        </w:tc>
        <w:tc>
          <w:tcPr>
            <w:tcW w:w="1783" w:type="dxa"/>
            <w:vAlign w:val="center"/>
          </w:tcPr>
          <w:p w:rsidR="00085A47" w:rsidRPr="00647CD1" w:rsidRDefault="00085A47" w:rsidP="00C81FF3">
            <w:pPr>
              <w:rPr>
                <w:rFonts w:cs="Arial"/>
              </w:rPr>
            </w:pPr>
          </w:p>
        </w:tc>
      </w:tr>
      <w:tr w:rsidR="00085A47" w:rsidRPr="00647CD1" w:rsidTr="00C81FF3">
        <w:trPr>
          <w:trHeight w:val="454"/>
        </w:trPr>
        <w:tc>
          <w:tcPr>
            <w:tcW w:w="959" w:type="dxa"/>
            <w:vAlign w:val="center"/>
          </w:tcPr>
          <w:p w:rsidR="00085A47" w:rsidRPr="00647CD1" w:rsidRDefault="00085A47" w:rsidP="00C81FF3">
            <w:pPr>
              <w:rPr>
                <w:rFonts w:cs="Arial"/>
              </w:rPr>
            </w:pPr>
          </w:p>
        </w:tc>
        <w:tc>
          <w:tcPr>
            <w:tcW w:w="5593" w:type="dxa"/>
            <w:vAlign w:val="center"/>
          </w:tcPr>
          <w:p w:rsidR="00085A47" w:rsidRPr="00647CD1" w:rsidRDefault="00085A47" w:rsidP="00C81FF3">
            <w:pPr>
              <w:rPr>
                <w:rFonts w:cs="Arial"/>
              </w:rPr>
            </w:pPr>
          </w:p>
        </w:tc>
        <w:tc>
          <w:tcPr>
            <w:tcW w:w="1782" w:type="dxa"/>
            <w:vAlign w:val="center"/>
          </w:tcPr>
          <w:p w:rsidR="00085A47" w:rsidRPr="00647CD1" w:rsidRDefault="00085A47" w:rsidP="00C81FF3">
            <w:pPr>
              <w:rPr>
                <w:rFonts w:cs="Arial"/>
              </w:rPr>
            </w:pPr>
          </w:p>
        </w:tc>
        <w:tc>
          <w:tcPr>
            <w:tcW w:w="1783" w:type="dxa"/>
            <w:vAlign w:val="center"/>
          </w:tcPr>
          <w:p w:rsidR="00085A47" w:rsidRPr="00647CD1" w:rsidRDefault="00085A47" w:rsidP="00C81FF3">
            <w:pPr>
              <w:rPr>
                <w:rFonts w:cs="Arial"/>
              </w:rPr>
            </w:pPr>
          </w:p>
        </w:tc>
      </w:tr>
    </w:tbl>
    <w:p w:rsidR="00085A47" w:rsidRPr="00647CD1" w:rsidRDefault="00085A47" w:rsidP="00085A47">
      <w:pPr>
        <w:rPr>
          <w:rFonts w:cs="Arial"/>
        </w:rPr>
      </w:pPr>
    </w:p>
    <w:p w:rsidR="00085A47" w:rsidRPr="00782664" w:rsidRDefault="00085A47" w:rsidP="00085A47">
      <w:pPr>
        <w:pStyle w:val="ListParagraph"/>
        <w:numPr>
          <w:ilvl w:val="0"/>
          <w:numId w:val="33"/>
        </w:numPr>
        <w:spacing w:before="0" w:line="240" w:lineRule="auto"/>
        <w:ind w:left="567"/>
        <w:contextualSpacing/>
        <w:rPr>
          <w:rFonts w:cs="Arial"/>
          <w:b/>
          <w:sz w:val="24"/>
        </w:rPr>
      </w:pPr>
      <w:r w:rsidRPr="00782664">
        <w:rPr>
          <w:rFonts w:cs="Arial"/>
          <w:b/>
          <w:sz w:val="24"/>
        </w:rPr>
        <w:t>Inclusions/Exclusions:</w:t>
      </w:r>
    </w:p>
    <w:p w:rsidR="00085A47" w:rsidRPr="00647CD1" w:rsidRDefault="00085A47" w:rsidP="00085A47">
      <w:pPr>
        <w:ind w:left="567"/>
        <w:rPr>
          <w:rFonts w:cs="Arial"/>
        </w:rPr>
      </w:pPr>
      <w:proofErr w:type="spellStart"/>
      <w:r w:rsidRPr="00647CD1">
        <w:rPr>
          <w:rFonts w:cs="Arial"/>
        </w:rPr>
        <w:t>Palabora</w:t>
      </w:r>
      <w:proofErr w:type="spellEnd"/>
    </w:p>
    <w:p w:rsidR="00085A47" w:rsidRPr="00647CD1" w:rsidRDefault="00085A47" w:rsidP="00085A47">
      <w:pPr>
        <w:ind w:left="567"/>
        <w:rPr>
          <w:rFonts w:cs="Arial"/>
        </w:rPr>
      </w:pPr>
    </w:p>
    <w:p w:rsidR="00085A47" w:rsidRPr="00647CD1" w:rsidRDefault="00085A47" w:rsidP="00085A47">
      <w:pPr>
        <w:ind w:left="567"/>
        <w:rPr>
          <w:rFonts w:cs="Arial"/>
        </w:rPr>
      </w:pPr>
      <w:r w:rsidRPr="00647CD1">
        <w:rPr>
          <w:rFonts w:cs="Arial"/>
        </w:rPr>
        <w:t>Contractor</w:t>
      </w:r>
    </w:p>
    <w:p w:rsidR="00085A47" w:rsidRPr="00647CD1" w:rsidRDefault="00085A47" w:rsidP="00085A47">
      <w:pPr>
        <w:rPr>
          <w:rFonts w:cs="Arial"/>
        </w:rPr>
      </w:pPr>
    </w:p>
    <w:p w:rsidR="00085A47" w:rsidRPr="00782664" w:rsidRDefault="00085A47" w:rsidP="00085A47">
      <w:pPr>
        <w:pStyle w:val="ListParagraph"/>
        <w:numPr>
          <w:ilvl w:val="0"/>
          <w:numId w:val="33"/>
        </w:numPr>
        <w:spacing w:before="0" w:line="240" w:lineRule="auto"/>
        <w:contextualSpacing/>
        <w:rPr>
          <w:rFonts w:cs="Arial"/>
          <w:b/>
          <w:sz w:val="24"/>
        </w:rPr>
      </w:pPr>
      <w:r w:rsidRPr="00782664">
        <w:rPr>
          <w:rFonts w:cs="Arial"/>
          <w:b/>
          <w:sz w:val="24"/>
        </w:rPr>
        <w:t>Project Schedule:</w:t>
      </w:r>
    </w:p>
    <w:p w:rsidR="00085A47" w:rsidRPr="00647CD1" w:rsidRDefault="00085A47" w:rsidP="00085A47">
      <w:pPr>
        <w:ind w:left="284" w:firstLine="360"/>
        <w:rPr>
          <w:rFonts w:cs="Arial"/>
          <w:u w:val="single"/>
        </w:rPr>
      </w:pPr>
      <w:proofErr w:type="spellStart"/>
      <w:r w:rsidRPr="00647CD1">
        <w:rPr>
          <w:rFonts w:cs="Arial"/>
        </w:rPr>
        <w:t>Palabora</w:t>
      </w:r>
      <w:proofErr w:type="spellEnd"/>
      <w:r w:rsidRPr="00647CD1">
        <w:rPr>
          <w:rFonts w:cs="Arial"/>
        </w:rPr>
        <w:t xml:space="preserve"> wishes to complete the work by</w:t>
      </w:r>
      <w:r>
        <w:rPr>
          <w:rFonts w:cs="Arial"/>
        </w:rPr>
        <w:t>: Project Completion Date:</w:t>
      </w:r>
      <w:r w:rsidRPr="00647CD1">
        <w:rPr>
          <w:rFonts w:cs="Arial"/>
        </w:rPr>
        <w:t xml:space="preserve"> </w:t>
      </w:r>
      <w:r w:rsidRPr="00647CD1">
        <w:rPr>
          <w:rFonts w:cs="Arial"/>
          <w:u w:val="single"/>
        </w:rPr>
        <w:tab/>
      </w:r>
      <w:r w:rsidRPr="00647CD1">
        <w:rPr>
          <w:rFonts w:cs="Arial"/>
          <w:u w:val="single"/>
        </w:rPr>
        <w:tab/>
      </w:r>
      <w:r w:rsidRPr="00647CD1">
        <w:rPr>
          <w:rFonts w:cs="Arial"/>
          <w:u w:val="single"/>
        </w:rPr>
        <w:tab/>
      </w:r>
    </w:p>
    <w:p w:rsidR="00085A47" w:rsidRPr="00647CD1" w:rsidRDefault="00085A47" w:rsidP="00085A47">
      <w:pPr>
        <w:ind w:left="284" w:firstLine="360"/>
        <w:rPr>
          <w:rFonts w:cs="Arial"/>
          <w:u w:val="single"/>
        </w:rPr>
      </w:pPr>
    </w:p>
    <w:p w:rsidR="00085A47" w:rsidRPr="00647CD1" w:rsidRDefault="00085A47" w:rsidP="00085A47">
      <w:pPr>
        <w:ind w:left="284" w:firstLine="360"/>
        <w:rPr>
          <w:rFonts w:cs="Arial"/>
        </w:rPr>
      </w:pPr>
      <w:r w:rsidRPr="00647CD1">
        <w:rPr>
          <w:rFonts w:cs="Arial"/>
        </w:rPr>
        <w:t xml:space="preserve">A detailed schedule must be submitted by the contractor within </w:t>
      </w:r>
      <w:r w:rsidRPr="00782664">
        <w:rPr>
          <w:rFonts w:cs="Arial"/>
          <w:b/>
          <w:szCs w:val="22"/>
          <w:u w:val="single"/>
        </w:rPr>
        <w:t>7 days</w:t>
      </w:r>
      <w:r w:rsidRPr="00647CD1">
        <w:rPr>
          <w:rFonts w:cs="Arial"/>
        </w:rPr>
        <w:t xml:space="preserve"> of receipt of order.</w:t>
      </w:r>
    </w:p>
    <w:p w:rsidR="00085A47" w:rsidRPr="00647CD1" w:rsidRDefault="00085A47" w:rsidP="00085A47">
      <w:pPr>
        <w:rPr>
          <w:rFonts w:cs="Arial"/>
        </w:rPr>
      </w:pPr>
    </w:p>
    <w:p w:rsidR="00085A47" w:rsidRPr="00782664" w:rsidRDefault="00085A47" w:rsidP="00085A47">
      <w:pPr>
        <w:pStyle w:val="ListParagraph"/>
        <w:numPr>
          <w:ilvl w:val="0"/>
          <w:numId w:val="33"/>
        </w:numPr>
        <w:spacing w:before="0" w:line="240" w:lineRule="auto"/>
        <w:contextualSpacing/>
        <w:rPr>
          <w:rFonts w:cs="Arial"/>
          <w:b/>
          <w:sz w:val="24"/>
        </w:rPr>
      </w:pPr>
      <w:r w:rsidRPr="00782664">
        <w:rPr>
          <w:rFonts w:cs="Arial"/>
          <w:b/>
          <w:sz w:val="24"/>
        </w:rPr>
        <w:lastRenderedPageBreak/>
        <w:t>Quality:</w:t>
      </w:r>
    </w:p>
    <w:p w:rsidR="007B3716" w:rsidRPr="007B3716" w:rsidRDefault="00085A47" w:rsidP="007B3716">
      <w:pPr>
        <w:pStyle w:val="ListParagraph"/>
        <w:ind w:left="644"/>
        <w:rPr>
          <w:rFonts w:cs="Arial"/>
        </w:rPr>
      </w:pPr>
      <w:r w:rsidRPr="00647CD1">
        <w:rPr>
          <w:rFonts w:cs="Arial"/>
        </w:rPr>
        <w:t xml:space="preserve">Quality parameters </w:t>
      </w:r>
      <w:r>
        <w:rPr>
          <w:rFonts w:cs="Arial"/>
        </w:rPr>
        <w:t xml:space="preserve">will be </w:t>
      </w:r>
      <w:r w:rsidRPr="00647CD1">
        <w:rPr>
          <w:rFonts w:cs="Arial"/>
        </w:rPr>
        <w:t>applicable</w:t>
      </w:r>
      <w:r>
        <w:rPr>
          <w:rFonts w:cs="Arial"/>
        </w:rPr>
        <w:t xml:space="preserve"> but not limited to</w:t>
      </w:r>
      <w:r w:rsidRPr="00647CD1">
        <w:rPr>
          <w:rFonts w:cs="Arial"/>
        </w:rPr>
        <w:t xml:space="preserve"> this project</w:t>
      </w:r>
      <w:r>
        <w:rPr>
          <w:rFonts w:cs="Arial"/>
        </w:rPr>
        <w:t xml:space="preserve"> as per</w:t>
      </w:r>
      <w:r w:rsidRPr="00647CD1">
        <w:rPr>
          <w:rFonts w:cs="Arial"/>
        </w:rPr>
        <w:t xml:space="preserve"> </w:t>
      </w:r>
      <w:r w:rsidRPr="00782664">
        <w:rPr>
          <w:rFonts w:cs="Arial"/>
        </w:rPr>
        <w:t>PROJ...Quality Management [PROJ-OP-009]</w:t>
      </w:r>
    </w:p>
    <w:p w:rsidR="00085A47" w:rsidRPr="009A0129" w:rsidRDefault="00085A47" w:rsidP="00085A47">
      <w:pPr>
        <w:pStyle w:val="ListParagraph"/>
        <w:numPr>
          <w:ilvl w:val="0"/>
          <w:numId w:val="33"/>
        </w:numPr>
        <w:spacing w:before="0" w:line="240" w:lineRule="auto"/>
        <w:contextualSpacing/>
        <w:rPr>
          <w:rFonts w:cs="Arial"/>
          <w:b/>
          <w:sz w:val="24"/>
        </w:rPr>
      </w:pPr>
      <w:r w:rsidRPr="009A0129">
        <w:rPr>
          <w:rFonts w:cs="Arial"/>
          <w:b/>
          <w:sz w:val="24"/>
        </w:rPr>
        <w:t>Tender Price Submission</w:t>
      </w:r>
    </w:p>
    <w:p w:rsidR="00085A47" w:rsidRDefault="00085A47" w:rsidP="007B3716">
      <w:pPr>
        <w:pStyle w:val="ListParagraph"/>
        <w:ind w:left="644"/>
        <w:jc w:val="both"/>
        <w:rPr>
          <w:rFonts w:cs="Arial"/>
        </w:rPr>
      </w:pPr>
      <w:r w:rsidRPr="00647CD1">
        <w:rPr>
          <w:rFonts w:cs="Arial"/>
        </w:rPr>
        <w:t>The pricing will be done as per the attached Pricing Schedule (Appendix 1 – Schedule of Quantities) and payments will be subjected to re-measurement of all quantities if applicable, otherwise a realistic progress agreed to by the Project Leader and the Project Inspector.</w:t>
      </w:r>
    </w:p>
    <w:p w:rsidR="007B3716" w:rsidRDefault="007B3716" w:rsidP="007B3716">
      <w:pPr>
        <w:pStyle w:val="ListParagraph"/>
        <w:ind w:left="644"/>
        <w:jc w:val="both"/>
        <w:rPr>
          <w:rFonts w:cs="Arial"/>
        </w:rPr>
      </w:pPr>
    </w:p>
    <w:p w:rsidR="00085A47" w:rsidRPr="009A0129" w:rsidRDefault="00085A47" w:rsidP="00085A47">
      <w:pPr>
        <w:pStyle w:val="ListParagraph"/>
        <w:numPr>
          <w:ilvl w:val="0"/>
          <w:numId w:val="33"/>
        </w:numPr>
        <w:spacing w:before="0" w:line="240" w:lineRule="auto"/>
        <w:contextualSpacing/>
        <w:rPr>
          <w:rFonts w:cs="Arial"/>
          <w:b/>
          <w:sz w:val="24"/>
        </w:rPr>
      </w:pPr>
      <w:r w:rsidRPr="009A0129">
        <w:rPr>
          <w:rFonts w:cs="Arial"/>
          <w:b/>
          <w:sz w:val="24"/>
        </w:rPr>
        <w:t>Safety, Health and Environment</w:t>
      </w:r>
      <w:r>
        <w:rPr>
          <w:rFonts w:cs="Arial"/>
          <w:b/>
          <w:sz w:val="24"/>
        </w:rPr>
        <w:t xml:space="preserve"> </w:t>
      </w:r>
      <w:r w:rsidRPr="009A0129">
        <w:rPr>
          <w:rFonts w:cs="Arial"/>
          <w:b/>
          <w:sz w:val="24"/>
        </w:rPr>
        <w:t>Regulations</w:t>
      </w:r>
    </w:p>
    <w:p w:rsidR="00085A47" w:rsidRPr="007B3716" w:rsidRDefault="00085A47" w:rsidP="007B3716">
      <w:pPr>
        <w:pStyle w:val="ListParagraph"/>
        <w:ind w:left="644"/>
        <w:rPr>
          <w:rFonts w:cs="Arial"/>
        </w:rPr>
      </w:pPr>
      <w:r w:rsidRPr="00647CD1">
        <w:rPr>
          <w:rFonts w:cs="Arial"/>
        </w:rPr>
        <w:t xml:space="preserve">The bidder is requested to familiarise himself with </w:t>
      </w:r>
      <w:proofErr w:type="spellStart"/>
      <w:r w:rsidRPr="00647CD1">
        <w:rPr>
          <w:rFonts w:cs="Arial"/>
        </w:rPr>
        <w:t>Palabora</w:t>
      </w:r>
      <w:proofErr w:type="spellEnd"/>
      <w:r w:rsidRPr="00647CD1">
        <w:rPr>
          <w:rFonts w:cs="Arial"/>
        </w:rPr>
        <w:t xml:space="preserve"> regulations, as laid out in the </w:t>
      </w:r>
      <w:proofErr w:type="spellStart"/>
      <w:r w:rsidRPr="00647CD1">
        <w:rPr>
          <w:rFonts w:cs="Arial"/>
        </w:rPr>
        <w:t>Palabora</w:t>
      </w:r>
      <w:proofErr w:type="spellEnd"/>
      <w:r w:rsidRPr="00647CD1">
        <w:rPr>
          <w:rFonts w:cs="Arial"/>
        </w:rPr>
        <w:t xml:space="preserve"> Standards, which is available on CD, from Contractor Management Centre.</w:t>
      </w:r>
    </w:p>
    <w:p w:rsidR="00085A47" w:rsidRPr="009A0129" w:rsidRDefault="00085A47" w:rsidP="00085A47">
      <w:pPr>
        <w:pStyle w:val="ListParagraph"/>
        <w:ind w:left="644"/>
        <w:rPr>
          <w:rFonts w:cs="Arial"/>
          <w:b/>
        </w:rPr>
      </w:pPr>
      <w:r w:rsidRPr="009A0129">
        <w:rPr>
          <w:rFonts w:cs="Arial"/>
          <w:b/>
        </w:rPr>
        <w:t>Housekeeping and Site Management</w:t>
      </w:r>
    </w:p>
    <w:p w:rsidR="00085A47" w:rsidRPr="00647CD1" w:rsidRDefault="00085A47" w:rsidP="007B3716">
      <w:pPr>
        <w:pStyle w:val="Heading4"/>
        <w:ind w:firstLine="644"/>
        <w:jc w:val="both"/>
        <w:rPr>
          <w:b/>
          <w:i/>
        </w:rPr>
      </w:pPr>
      <w:r w:rsidRPr="00647CD1">
        <w:t xml:space="preserve">The contractor will maintain a demarcated and tidy site at all times.  </w:t>
      </w:r>
    </w:p>
    <w:p w:rsidR="00085A47" w:rsidRPr="00647CD1" w:rsidRDefault="00085A47" w:rsidP="007B3716">
      <w:pPr>
        <w:pStyle w:val="Heading4"/>
        <w:ind w:left="644"/>
        <w:jc w:val="both"/>
        <w:rPr>
          <w:b/>
          <w:i/>
        </w:rPr>
      </w:pPr>
      <w:r w:rsidRPr="00647CD1">
        <w:t xml:space="preserve">All construction rubble, waste and redundant equipment will be removed to appropriate dumping areas within the </w:t>
      </w:r>
      <w:proofErr w:type="spellStart"/>
      <w:r w:rsidRPr="00647CD1">
        <w:t>Palabora</w:t>
      </w:r>
      <w:proofErr w:type="spellEnd"/>
      <w:r w:rsidRPr="00647CD1">
        <w:t xml:space="preserve"> property on a daily basis.</w:t>
      </w:r>
    </w:p>
    <w:p w:rsidR="00085A47" w:rsidRPr="009A0129" w:rsidRDefault="00085A47" w:rsidP="00085A47">
      <w:pPr>
        <w:pStyle w:val="Heading4"/>
        <w:ind w:left="644"/>
        <w:jc w:val="both"/>
        <w:rPr>
          <w:i/>
        </w:rPr>
      </w:pPr>
      <w:r w:rsidRPr="009A0129">
        <w:t>Environment:</w:t>
      </w:r>
    </w:p>
    <w:p w:rsidR="00085A47" w:rsidRPr="007B3716" w:rsidRDefault="00085A47" w:rsidP="007B3716">
      <w:pPr>
        <w:pStyle w:val="Heading4"/>
        <w:ind w:left="644"/>
        <w:jc w:val="both"/>
        <w:rPr>
          <w:b/>
          <w:i/>
        </w:rPr>
      </w:pPr>
      <w:proofErr w:type="spellStart"/>
      <w:r w:rsidRPr="00647CD1">
        <w:t>Palabora</w:t>
      </w:r>
      <w:proofErr w:type="spellEnd"/>
      <w:r w:rsidRPr="00647CD1">
        <w:t xml:space="preserve"> Mining Company is a certified ISO 14001 Company.  The contractor is required at all times to observe the environmental requirements of the specific area in which the work is to be carried out and the property as a whole.</w:t>
      </w:r>
    </w:p>
    <w:p w:rsidR="00085A47" w:rsidRPr="00647CD1" w:rsidRDefault="00085A47" w:rsidP="007B3716">
      <w:pPr>
        <w:pStyle w:val="ListParagraph"/>
        <w:ind w:left="644"/>
        <w:rPr>
          <w:rFonts w:cs="Arial"/>
        </w:rPr>
      </w:pPr>
      <w:r w:rsidRPr="00647CD1">
        <w:rPr>
          <w:rFonts w:cs="Arial"/>
        </w:rPr>
        <w:t>In particular, any chemicals that will be brought onto the property during the course of the contract execution should be brought to the attention of the Environmental Department</w:t>
      </w:r>
    </w:p>
    <w:p w:rsidR="00085A47" w:rsidRPr="009A0129" w:rsidRDefault="00085A47" w:rsidP="00085A47">
      <w:pPr>
        <w:pStyle w:val="ListParagraph"/>
        <w:numPr>
          <w:ilvl w:val="0"/>
          <w:numId w:val="33"/>
        </w:numPr>
        <w:spacing w:before="0" w:line="240" w:lineRule="auto"/>
        <w:contextualSpacing/>
        <w:rPr>
          <w:rFonts w:cs="Arial"/>
          <w:b/>
          <w:sz w:val="24"/>
        </w:rPr>
      </w:pPr>
      <w:r w:rsidRPr="009A0129">
        <w:rPr>
          <w:rFonts w:cs="Arial"/>
          <w:b/>
          <w:sz w:val="24"/>
        </w:rPr>
        <w:t>PPE (Personal Protective Clothing)</w:t>
      </w:r>
    </w:p>
    <w:p w:rsidR="00085A47" w:rsidRPr="00647CD1" w:rsidRDefault="00085A47" w:rsidP="00085A47">
      <w:pPr>
        <w:ind w:left="644"/>
        <w:rPr>
          <w:rFonts w:cs="Arial"/>
        </w:rPr>
      </w:pPr>
      <w:r w:rsidRPr="00647CD1">
        <w:rPr>
          <w:rFonts w:cs="Arial"/>
        </w:rPr>
        <w:t xml:space="preserve">Standard </w:t>
      </w:r>
      <w:proofErr w:type="spellStart"/>
      <w:r w:rsidRPr="00647CD1">
        <w:rPr>
          <w:rFonts w:cs="Arial"/>
        </w:rPr>
        <w:t>Palabora</w:t>
      </w:r>
      <w:proofErr w:type="spellEnd"/>
      <w:r w:rsidRPr="00647CD1">
        <w:rPr>
          <w:rFonts w:cs="Arial"/>
        </w:rPr>
        <w:t xml:space="preserve"> PPE (minimum)</w:t>
      </w:r>
    </w:p>
    <w:p w:rsidR="00085A47" w:rsidRPr="00647CD1" w:rsidRDefault="00085A47" w:rsidP="007B3716">
      <w:pPr>
        <w:ind w:left="644"/>
        <w:rPr>
          <w:rFonts w:cs="Arial"/>
        </w:rPr>
      </w:pPr>
      <w:r w:rsidRPr="00647CD1">
        <w:rPr>
          <w:rFonts w:cs="Arial"/>
        </w:rPr>
        <w:t>Area specific (specify which items apply)</w:t>
      </w:r>
    </w:p>
    <w:p w:rsidR="00085A47" w:rsidRPr="009A0129" w:rsidRDefault="00085A47" w:rsidP="00085A47">
      <w:pPr>
        <w:pStyle w:val="ListParagraph"/>
        <w:numPr>
          <w:ilvl w:val="0"/>
          <w:numId w:val="33"/>
        </w:numPr>
        <w:spacing w:before="0" w:line="240" w:lineRule="auto"/>
        <w:contextualSpacing/>
        <w:rPr>
          <w:rFonts w:cs="Arial"/>
          <w:b/>
          <w:sz w:val="24"/>
        </w:rPr>
      </w:pPr>
      <w:r w:rsidRPr="009A0129">
        <w:rPr>
          <w:rFonts w:cs="Arial"/>
          <w:b/>
          <w:sz w:val="24"/>
        </w:rPr>
        <w:t>Training And Qualifications</w:t>
      </w:r>
    </w:p>
    <w:p w:rsidR="00085A47" w:rsidRPr="00647CD1" w:rsidRDefault="00085A47" w:rsidP="00085A47">
      <w:pPr>
        <w:pStyle w:val="ListParagraph"/>
        <w:ind w:left="644"/>
        <w:rPr>
          <w:rFonts w:cs="Arial"/>
        </w:rPr>
      </w:pPr>
      <w:r w:rsidRPr="00647CD1">
        <w:rPr>
          <w:rFonts w:cs="Arial"/>
        </w:rPr>
        <w:t xml:space="preserve">See Appendix 2 – </w:t>
      </w:r>
      <w:r>
        <w:rPr>
          <w:rFonts w:cs="Arial"/>
        </w:rPr>
        <w:t>SHEQ plan, t</w:t>
      </w:r>
      <w:r w:rsidRPr="00647CD1">
        <w:rPr>
          <w:rFonts w:cs="Arial"/>
        </w:rPr>
        <w:t>raining and qualification matrix</w:t>
      </w:r>
    </w:p>
    <w:p w:rsidR="00085A47" w:rsidRPr="00647CD1" w:rsidRDefault="00085A47" w:rsidP="00085A47">
      <w:pPr>
        <w:ind w:left="644"/>
        <w:rPr>
          <w:rFonts w:cs="Arial"/>
        </w:rPr>
      </w:pPr>
    </w:p>
    <w:p w:rsidR="00085A47" w:rsidRPr="009A0129" w:rsidRDefault="00085A47" w:rsidP="00085A47">
      <w:pPr>
        <w:pStyle w:val="ListParagraph"/>
        <w:numPr>
          <w:ilvl w:val="0"/>
          <w:numId w:val="33"/>
        </w:numPr>
        <w:spacing w:before="0" w:line="240" w:lineRule="auto"/>
        <w:contextualSpacing/>
        <w:rPr>
          <w:rFonts w:cs="Arial"/>
          <w:b/>
          <w:sz w:val="24"/>
        </w:rPr>
      </w:pPr>
      <w:r w:rsidRPr="009A0129">
        <w:rPr>
          <w:rFonts w:cs="Arial"/>
          <w:b/>
          <w:sz w:val="24"/>
        </w:rPr>
        <w:t>Site Supervision</w:t>
      </w:r>
    </w:p>
    <w:p w:rsidR="00085A47" w:rsidRPr="00647CD1" w:rsidRDefault="00085A47" w:rsidP="00085A47">
      <w:pPr>
        <w:pStyle w:val="ListParagraph"/>
        <w:ind w:left="644"/>
        <w:rPr>
          <w:rFonts w:cs="Arial"/>
        </w:rPr>
      </w:pPr>
      <w:r w:rsidRPr="00647CD1">
        <w:rPr>
          <w:rFonts w:cs="Arial"/>
        </w:rPr>
        <w:t>Minimum supervision required will be as specified in the latest revision of the Mines Health and Safety Act.</w:t>
      </w:r>
    </w:p>
    <w:p w:rsidR="00085A47" w:rsidRPr="00647CD1" w:rsidRDefault="00085A47" w:rsidP="00085A47">
      <w:pPr>
        <w:pStyle w:val="ListParagraph"/>
        <w:ind w:left="644"/>
        <w:rPr>
          <w:rFonts w:cs="Arial"/>
        </w:rPr>
      </w:pPr>
      <w:r w:rsidRPr="00647CD1">
        <w:rPr>
          <w:rFonts w:cs="Arial"/>
        </w:rPr>
        <w:t>If more stringent supervision is required, it is to be specified here:</w:t>
      </w:r>
    </w:p>
    <w:p w:rsidR="00085A47" w:rsidRPr="00647CD1" w:rsidRDefault="00085A47" w:rsidP="00085A47">
      <w:pPr>
        <w:pStyle w:val="ListParagraph"/>
        <w:ind w:left="644"/>
        <w:rPr>
          <w:rFonts w:cs="Arial"/>
        </w:rPr>
      </w:pPr>
    </w:p>
    <w:p w:rsidR="00085A47" w:rsidRPr="00647CD1" w:rsidRDefault="00085A47" w:rsidP="00085A47">
      <w:pPr>
        <w:rPr>
          <w:rFonts w:cs="Arial"/>
          <w:u w:val="single"/>
        </w:rPr>
      </w:pPr>
      <w:r w:rsidRPr="00647CD1">
        <w:rPr>
          <w:rFonts w:cs="Arial"/>
          <w:u w:val="single"/>
        </w:rPr>
        <w:br w:type="page"/>
      </w:r>
    </w:p>
    <w:tbl>
      <w:tblPr>
        <w:tblStyle w:val="TableGrid"/>
        <w:tblW w:w="10272" w:type="dxa"/>
        <w:shd w:val="clear" w:color="auto" w:fill="DDD9C3" w:themeFill="background2" w:themeFillShade="E6"/>
        <w:tblLayout w:type="fixed"/>
        <w:tblLook w:val="04A0" w:firstRow="1" w:lastRow="0" w:firstColumn="1" w:lastColumn="0" w:noHBand="0" w:noVBand="1"/>
      </w:tblPr>
      <w:tblGrid>
        <w:gridCol w:w="10"/>
        <w:gridCol w:w="665"/>
        <w:gridCol w:w="1431"/>
        <w:gridCol w:w="3086"/>
        <w:gridCol w:w="14"/>
        <w:gridCol w:w="1249"/>
        <w:gridCol w:w="1263"/>
        <w:gridCol w:w="1263"/>
        <w:gridCol w:w="14"/>
        <w:gridCol w:w="1249"/>
        <w:gridCol w:w="14"/>
        <w:gridCol w:w="14"/>
      </w:tblGrid>
      <w:tr w:rsidR="00085A47" w:rsidRPr="00647CD1" w:rsidTr="00C81FF3">
        <w:trPr>
          <w:gridBefore w:val="1"/>
          <w:wBefore w:w="10" w:type="dxa"/>
          <w:trHeight w:val="454"/>
        </w:trPr>
        <w:tc>
          <w:tcPr>
            <w:tcW w:w="10262" w:type="dxa"/>
            <w:gridSpan w:val="11"/>
            <w:shd w:val="clear" w:color="auto" w:fill="DDD9C3" w:themeFill="background2" w:themeFillShade="E6"/>
            <w:vAlign w:val="center"/>
          </w:tcPr>
          <w:p w:rsidR="00085A47" w:rsidRPr="009A0129" w:rsidRDefault="00085A47" w:rsidP="00C81FF3">
            <w:pPr>
              <w:jc w:val="center"/>
              <w:rPr>
                <w:rFonts w:cs="Arial"/>
                <w:b/>
                <w:bCs/>
              </w:rPr>
            </w:pPr>
            <w:r w:rsidRPr="009A0129">
              <w:rPr>
                <w:rFonts w:cs="Arial"/>
                <w:b/>
                <w:bCs/>
              </w:rPr>
              <w:lastRenderedPageBreak/>
              <w:t>Appendix 1</w:t>
            </w:r>
          </w:p>
        </w:tc>
      </w:tr>
      <w:tr w:rsidR="00085A47" w:rsidRPr="00647CD1" w:rsidTr="00C81FF3">
        <w:trPr>
          <w:gridBefore w:val="1"/>
          <w:wBefore w:w="10" w:type="dxa"/>
          <w:trHeight w:val="454"/>
        </w:trPr>
        <w:tc>
          <w:tcPr>
            <w:tcW w:w="10262" w:type="dxa"/>
            <w:gridSpan w:val="11"/>
            <w:shd w:val="clear" w:color="auto" w:fill="DDD9C3" w:themeFill="background2" w:themeFillShade="E6"/>
            <w:vAlign w:val="center"/>
          </w:tcPr>
          <w:p w:rsidR="00085A47" w:rsidRPr="00647CD1" w:rsidRDefault="00085A47" w:rsidP="00C81FF3">
            <w:pPr>
              <w:rPr>
                <w:rFonts w:cs="Arial"/>
                <w:bCs/>
              </w:rPr>
            </w:pPr>
            <w:r w:rsidRPr="00647CD1">
              <w:rPr>
                <w:rFonts w:cs="Arial"/>
                <w:bCs/>
              </w:rPr>
              <w:t>Schedule of Quantities</w:t>
            </w:r>
          </w:p>
        </w:tc>
      </w:tr>
      <w:tr w:rsidR="00085A47" w:rsidRPr="00647CD1" w:rsidTr="00C81FF3">
        <w:trPr>
          <w:gridBefore w:val="1"/>
          <w:wBefore w:w="10" w:type="dxa"/>
          <w:trHeight w:val="454"/>
        </w:trPr>
        <w:tc>
          <w:tcPr>
            <w:tcW w:w="2096" w:type="dxa"/>
            <w:gridSpan w:val="2"/>
            <w:shd w:val="clear" w:color="auto" w:fill="DDD9C3" w:themeFill="background2" w:themeFillShade="E6"/>
            <w:vAlign w:val="center"/>
          </w:tcPr>
          <w:p w:rsidR="00085A47" w:rsidRPr="00647CD1" w:rsidRDefault="00085A47" w:rsidP="00C81FF3">
            <w:pPr>
              <w:rPr>
                <w:rFonts w:cs="Arial"/>
                <w:bCs/>
              </w:rPr>
            </w:pPr>
            <w:r w:rsidRPr="00647CD1">
              <w:rPr>
                <w:rFonts w:cs="Arial"/>
                <w:bCs/>
              </w:rPr>
              <w:t>Project Title:</w:t>
            </w:r>
          </w:p>
        </w:tc>
        <w:tc>
          <w:tcPr>
            <w:tcW w:w="8166" w:type="dxa"/>
            <w:gridSpan w:val="9"/>
            <w:shd w:val="clear" w:color="auto" w:fill="auto"/>
            <w:vAlign w:val="center"/>
          </w:tcPr>
          <w:p w:rsidR="00085A47" w:rsidRPr="003031DB" w:rsidRDefault="00085A47" w:rsidP="00C81FF3">
            <w:pPr>
              <w:rPr>
                <w:rFonts w:cs="Arial"/>
                <w:b/>
                <w:bCs/>
              </w:rPr>
            </w:pPr>
            <w:proofErr w:type="spellStart"/>
            <w:r w:rsidRPr="003031DB">
              <w:rPr>
                <w:rFonts w:cs="Arial"/>
                <w:b/>
                <w:bCs/>
              </w:rPr>
              <w:t>Molengraaff</w:t>
            </w:r>
            <w:proofErr w:type="spellEnd"/>
            <w:r w:rsidRPr="003031DB">
              <w:rPr>
                <w:rFonts w:cs="Arial"/>
                <w:b/>
                <w:bCs/>
              </w:rPr>
              <w:t xml:space="preserve"> Rehabilitation – Tarmac Milling and Hot Asphalt Application</w:t>
            </w:r>
          </w:p>
        </w:tc>
      </w:tr>
      <w:tr w:rsidR="00085A47" w:rsidRPr="00647CD1" w:rsidTr="00C81FF3">
        <w:tblPrEx>
          <w:shd w:val="clear" w:color="auto" w:fill="auto"/>
        </w:tblPrEx>
        <w:trPr>
          <w:gridAfter w:val="1"/>
          <w:wAfter w:w="14" w:type="dxa"/>
          <w:trHeight w:val="454"/>
        </w:trPr>
        <w:tc>
          <w:tcPr>
            <w:tcW w:w="2106" w:type="dxa"/>
            <w:gridSpan w:val="3"/>
            <w:shd w:val="clear" w:color="auto" w:fill="DDD9C3" w:themeFill="background2" w:themeFillShade="E6"/>
            <w:vAlign w:val="center"/>
          </w:tcPr>
          <w:p w:rsidR="00085A47" w:rsidRPr="00647CD1" w:rsidRDefault="00085A47" w:rsidP="00C81FF3">
            <w:pPr>
              <w:rPr>
                <w:rFonts w:cs="Arial"/>
              </w:rPr>
            </w:pPr>
            <w:r w:rsidRPr="00647CD1">
              <w:rPr>
                <w:rFonts w:cs="Arial"/>
              </w:rPr>
              <w:t>Pr</w:t>
            </w:r>
            <w:r>
              <w:rPr>
                <w:rFonts w:cs="Arial"/>
              </w:rPr>
              <w:t>oject</w:t>
            </w:r>
            <w:r w:rsidRPr="00647CD1">
              <w:rPr>
                <w:rFonts w:cs="Arial"/>
              </w:rPr>
              <w:t xml:space="preserve"> No:</w:t>
            </w:r>
          </w:p>
        </w:tc>
        <w:tc>
          <w:tcPr>
            <w:tcW w:w="8152" w:type="dxa"/>
            <w:gridSpan w:val="8"/>
            <w:shd w:val="clear" w:color="auto" w:fill="auto"/>
            <w:vAlign w:val="center"/>
          </w:tcPr>
          <w:p w:rsidR="00085A47" w:rsidRPr="003031DB" w:rsidRDefault="00085A47" w:rsidP="00C81FF3">
            <w:pPr>
              <w:rPr>
                <w:rFonts w:cs="Arial"/>
              </w:rPr>
            </w:pPr>
            <w:r w:rsidRPr="003031DB">
              <w:rPr>
                <w:rFonts w:cs="Arial"/>
                <w:b/>
                <w:bCs/>
              </w:rPr>
              <w:t>O.0071485</w:t>
            </w: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647CD1" w:rsidRDefault="00085A47" w:rsidP="00C81FF3">
            <w:pPr>
              <w:rPr>
                <w:rFonts w:cs="Arial"/>
              </w:rPr>
            </w:pPr>
          </w:p>
        </w:tc>
        <w:tc>
          <w:tcPr>
            <w:tcW w:w="4517" w:type="dxa"/>
            <w:gridSpan w:val="2"/>
            <w:shd w:val="clear" w:color="auto" w:fill="DDD9C3" w:themeFill="background2" w:themeFillShade="E6"/>
            <w:vAlign w:val="center"/>
          </w:tcPr>
          <w:p w:rsidR="00085A47" w:rsidRPr="00647CD1" w:rsidRDefault="00085A47" w:rsidP="00C81FF3">
            <w:pPr>
              <w:rPr>
                <w:rFonts w:cs="Arial"/>
              </w:rPr>
            </w:pPr>
            <w:r w:rsidRPr="00647CD1">
              <w:rPr>
                <w:rFonts w:cs="Arial"/>
              </w:rPr>
              <w:t>Description:</w:t>
            </w:r>
          </w:p>
        </w:tc>
        <w:tc>
          <w:tcPr>
            <w:tcW w:w="1263" w:type="dxa"/>
            <w:gridSpan w:val="2"/>
            <w:shd w:val="clear" w:color="auto" w:fill="DDD9C3" w:themeFill="background2" w:themeFillShade="E6"/>
            <w:vAlign w:val="center"/>
          </w:tcPr>
          <w:p w:rsidR="00085A47" w:rsidRPr="00647CD1" w:rsidRDefault="00085A47" w:rsidP="00C81FF3">
            <w:pPr>
              <w:jc w:val="center"/>
              <w:rPr>
                <w:rFonts w:cs="Arial"/>
              </w:rPr>
            </w:pPr>
            <w:r w:rsidRPr="00647CD1">
              <w:rPr>
                <w:rFonts w:cs="Arial"/>
              </w:rPr>
              <w:t>Unit</w:t>
            </w:r>
          </w:p>
        </w:tc>
        <w:tc>
          <w:tcPr>
            <w:tcW w:w="1263" w:type="dxa"/>
            <w:shd w:val="clear" w:color="auto" w:fill="DDD9C3" w:themeFill="background2" w:themeFillShade="E6"/>
            <w:vAlign w:val="center"/>
          </w:tcPr>
          <w:p w:rsidR="00085A47" w:rsidRPr="00647CD1" w:rsidRDefault="00085A47" w:rsidP="00C81FF3">
            <w:pPr>
              <w:jc w:val="center"/>
              <w:rPr>
                <w:rFonts w:cs="Arial"/>
              </w:rPr>
            </w:pPr>
            <w:proofErr w:type="spellStart"/>
            <w:r w:rsidRPr="00647CD1">
              <w:rPr>
                <w:rFonts w:cs="Arial"/>
              </w:rPr>
              <w:t>Qty</w:t>
            </w:r>
            <w:proofErr w:type="spellEnd"/>
          </w:p>
        </w:tc>
        <w:tc>
          <w:tcPr>
            <w:tcW w:w="1263" w:type="dxa"/>
            <w:shd w:val="clear" w:color="auto" w:fill="DDD9C3" w:themeFill="background2" w:themeFillShade="E6"/>
            <w:vAlign w:val="center"/>
          </w:tcPr>
          <w:p w:rsidR="00085A47" w:rsidRPr="00647CD1" w:rsidRDefault="00085A47" w:rsidP="00C81FF3">
            <w:pPr>
              <w:jc w:val="center"/>
              <w:rPr>
                <w:rFonts w:cs="Arial"/>
              </w:rPr>
            </w:pPr>
            <w:r w:rsidRPr="00647CD1">
              <w:rPr>
                <w:rFonts w:cs="Arial"/>
              </w:rPr>
              <w:t>Rate</w:t>
            </w:r>
          </w:p>
        </w:tc>
        <w:tc>
          <w:tcPr>
            <w:tcW w:w="1263" w:type="dxa"/>
            <w:gridSpan w:val="2"/>
            <w:shd w:val="clear" w:color="auto" w:fill="DDD9C3" w:themeFill="background2" w:themeFillShade="E6"/>
            <w:vAlign w:val="center"/>
          </w:tcPr>
          <w:p w:rsidR="00085A47" w:rsidRPr="00647CD1" w:rsidRDefault="00085A47" w:rsidP="00C81FF3">
            <w:pPr>
              <w:jc w:val="center"/>
              <w:rPr>
                <w:rFonts w:cs="Arial"/>
              </w:rPr>
            </w:pPr>
            <w:r w:rsidRPr="00647CD1">
              <w:rPr>
                <w:rFonts w:cs="Arial"/>
              </w:rPr>
              <w:t>Amount</w:t>
            </w: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647CD1" w:rsidRDefault="00085A47" w:rsidP="00C81FF3">
            <w:pPr>
              <w:jc w:val="center"/>
              <w:rPr>
                <w:rFonts w:cs="Arial"/>
              </w:rPr>
            </w:pPr>
            <w:r w:rsidRPr="00647CD1">
              <w:rPr>
                <w:rFonts w:cs="Arial"/>
              </w:rPr>
              <w:t>1.</w:t>
            </w:r>
          </w:p>
        </w:tc>
        <w:tc>
          <w:tcPr>
            <w:tcW w:w="4517" w:type="dxa"/>
            <w:gridSpan w:val="2"/>
            <w:shd w:val="clear" w:color="auto" w:fill="DDD9C3" w:themeFill="background2" w:themeFillShade="E6"/>
            <w:vAlign w:val="center"/>
          </w:tcPr>
          <w:p w:rsidR="00085A47" w:rsidRPr="00647CD1" w:rsidRDefault="00085A47" w:rsidP="00C81FF3">
            <w:pPr>
              <w:rPr>
                <w:rFonts w:cs="Arial"/>
              </w:rPr>
            </w:pPr>
            <w:r w:rsidRPr="00647CD1">
              <w:rPr>
                <w:rFonts w:cs="Arial"/>
              </w:rPr>
              <w:t>Preliminary and general</w:t>
            </w:r>
          </w:p>
        </w:tc>
        <w:tc>
          <w:tcPr>
            <w:tcW w:w="1263" w:type="dxa"/>
            <w:gridSpan w:val="2"/>
            <w:shd w:val="clear" w:color="auto" w:fill="auto"/>
            <w:vAlign w:val="center"/>
          </w:tcPr>
          <w:p w:rsidR="00085A47" w:rsidRPr="00647CD1" w:rsidRDefault="00085A47" w:rsidP="00C81FF3">
            <w:pPr>
              <w:jc w:val="center"/>
              <w:rPr>
                <w:rFonts w:cs="Arial"/>
              </w:rPr>
            </w:pPr>
            <w:r>
              <w:rPr>
                <w:rFonts w:cs="Arial"/>
              </w:rPr>
              <w:t>Sum</w:t>
            </w:r>
          </w:p>
        </w:tc>
        <w:tc>
          <w:tcPr>
            <w:tcW w:w="1263" w:type="dxa"/>
            <w:shd w:val="clear" w:color="auto" w:fill="auto"/>
            <w:vAlign w:val="center"/>
          </w:tcPr>
          <w:p w:rsidR="00085A47" w:rsidRPr="00647CD1" w:rsidRDefault="00085A47" w:rsidP="00C81FF3">
            <w:pPr>
              <w:jc w:val="center"/>
              <w:rPr>
                <w:rFonts w:cs="Arial"/>
              </w:rPr>
            </w:pPr>
            <w:r>
              <w:rPr>
                <w:rFonts w:cs="Arial"/>
              </w:rPr>
              <w:t>1</w:t>
            </w: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942224" w:rsidRDefault="00085A47" w:rsidP="00C81FF3">
            <w:pPr>
              <w:jc w:val="center"/>
              <w:rPr>
                <w:rFonts w:cs="Arial"/>
                <w:b/>
              </w:rPr>
            </w:pPr>
            <w:r>
              <w:rPr>
                <w:rFonts w:cs="Arial"/>
                <w:b/>
              </w:rPr>
              <w:t>2.</w:t>
            </w:r>
          </w:p>
        </w:tc>
        <w:tc>
          <w:tcPr>
            <w:tcW w:w="4517" w:type="dxa"/>
            <w:gridSpan w:val="2"/>
            <w:shd w:val="clear" w:color="auto" w:fill="DDD9C3" w:themeFill="background2" w:themeFillShade="E6"/>
            <w:vAlign w:val="center"/>
          </w:tcPr>
          <w:p w:rsidR="00085A47" w:rsidRPr="00942224" w:rsidRDefault="00085A47" w:rsidP="00C81FF3">
            <w:pPr>
              <w:rPr>
                <w:rFonts w:cs="Arial"/>
                <w:b/>
              </w:rPr>
            </w:pPr>
            <w:r>
              <w:rPr>
                <w:rFonts w:cs="Arial"/>
                <w:b/>
              </w:rPr>
              <w:t>Pothole and edge break repairs</w:t>
            </w:r>
          </w:p>
        </w:tc>
        <w:tc>
          <w:tcPr>
            <w:tcW w:w="1263" w:type="dxa"/>
            <w:gridSpan w:val="2"/>
            <w:shd w:val="clear" w:color="auto" w:fill="auto"/>
            <w:vAlign w:val="center"/>
          </w:tcPr>
          <w:p w:rsidR="00085A47" w:rsidRPr="00647CD1" w:rsidRDefault="00085A47" w:rsidP="00C81FF3">
            <w:pPr>
              <w:jc w:val="center"/>
              <w:rPr>
                <w:rFonts w:cs="Arial"/>
              </w:rPr>
            </w:pPr>
          </w:p>
        </w:tc>
        <w:tc>
          <w:tcPr>
            <w:tcW w:w="1263" w:type="dxa"/>
            <w:shd w:val="clear" w:color="auto" w:fill="auto"/>
            <w:vAlign w:val="center"/>
          </w:tcPr>
          <w:p w:rsidR="00085A47" w:rsidRPr="00647CD1" w:rsidRDefault="00085A47" w:rsidP="00C81FF3">
            <w:pPr>
              <w:jc w:val="center"/>
              <w:rPr>
                <w:rFonts w:cs="Arial"/>
              </w:rPr>
            </w:pP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6C1B55" w:rsidRDefault="00085A47" w:rsidP="00C81FF3">
            <w:pPr>
              <w:jc w:val="center"/>
              <w:rPr>
                <w:rFonts w:cs="Arial"/>
              </w:rPr>
            </w:pPr>
            <w:r w:rsidRPr="006C1B55">
              <w:rPr>
                <w:rFonts w:cs="Arial"/>
              </w:rPr>
              <w:t>2.1</w:t>
            </w:r>
          </w:p>
        </w:tc>
        <w:tc>
          <w:tcPr>
            <w:tcW w:w="4517" w:type="dxa"/>
            <w:gridSpan w:val="2"/>
            <w:shd w:val="clear" w:color="auto" w:fill="DDD9C3" w:themeFill="background2" w:themeFillShade="E6"/>
            <w:vAlign w:val="center"/>
          </w:tcPr>
          <w:p w:rsidR="00085A47" w:rsidRPr="006C1B55" w:rsidRDefault="00085A47" w:rsidP="00C81FF3">
            <w:pPr>
              <w:rPr>
                <w:rFonts w:cs="Arial"/>
              </w:rPr>
            </w:pPr>
            <w:r w:rsidRPr="006C1B55">
              <w:rPr>
                <w:rFonts w:cs="Arial"/>
              </w:rPr>
              <w:t xml:space="preserve">Break and cut potholes to square, repair base layer, fill with cold mix asphalt and compact : </w:t>
            </w:r>
          </w:p>
        </w:tc>
        <w:tc>
          <w:tcPr>
            <w:tcW w:w="1263" w:type="dxa"/>
            <w:gridSpan w:val="2"/>
            <w:shd w:val="clear" w:color="auto" w:fill="auto"/>
            <w:vAlign w:val="center"/>
          </w:tcPr>
          <w:p w:rsidR="00085A47" w:rsidRPr="00647CD1" w:rsidRDefault="00085A47" w:rsidP="00C81FF3">
            <w:pPr>
              <w:jc w:val="center"/>
              <w:rPr>
                <w:rFonts w:cs="Arial"/>
              </w:rPr>
            </w:pPr>
          </w:p>
        </w:tc>
        <w:tc>
          <w:tcPr>
            <w:tcW w:w="1263" w:type="dxa"/>
            <w:shd w:val="clear" w:color="auto" w:fill="auto"/>
            <w:vAlign w:val="center"/>
          </w:tcPr>
          <w:p w:rsidR="00085A47" w:rsidRPr="00647CD1" w:rsidRDefault="00085A47" w:rsidP="00C81FF3">
            <w:pPr>
              <w:jc w:val="center"/>
              <w:rPr>
                <w:rFonts w:cs="Arial"/>
              </w:rPr>
            </w:pP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6C1B55" w:rsidRDefault="00085A47" w:rsidP="00C81FF3">
            <w:pPr>
              <w:jc w:val="center"/>
              <w:rPr>
                <w:rFonts w:cs="Arial"/>
              </w:rPr>
            </w:pPr>
            <w:r w:rsidRPr="006C1B55">
              <w:rPr>
                <w:rFonts w:cs="Arial"/>
              </w:rPr>
              <w:t>2.1.1</w:t>
            </w:r>
          </w:p>
        </w:tc>
        <w:tc>
          <w:tcPr>
            <w:tcW w:w="4517" w:type="dxa"/>
            <w:gridSpan w:val="2"/>
            <w:shd w:val="clear" w:color="auto" w:fill="DDD9C3" w:themeFill="background2" w:themeFillShade="E6"/>
            <w:vAlign w:val="center"/>
          </w:tcPr>
          <w:p w:rsidR="00085A47" w:rsidRPr="006C1B55" w:rsidRDefault="00085A47" w:rsidP="00C81FF3">
            <w:pPr>
              <w:rPr>
                <w:rFonts w:cs="Arial"/>
              </w:rPr>
            </w:pPr>
            <w:r w:rsidRPr="006C1B55">
              <w:rPr>
                <w:rFonts w:cs="Arial"/>
              </w:rPr>
              <w:t>Category 1 Potholes</w:t>
            </w:r>
          </w:p>
        </w:tc>
        <w:tc>
          <w:tcPr>
            <w:tcW w:w="1263" w:type="dxa"/>
            <w:gridSpan w:val="2"/>
            <w:shd w:val="clear" w:color="auto" w:fill="auto"/>
            <w:vAlign w:val="center"/>
          </w:tcPr>
          <w:p w:rsidR="00085A47" w:rsidRPr="00647CD1" w:rsidRDefault="00085A47" w:rsidP="00C81FF3">
            <w:pPr>
              <w:jc w:val="center"/>
              <w:rPr>
                <w:rFonts w:cs="Arial"/>
              </w:rPr>
            </w:pPr>
            <w:r>
              <w:rPr>
                <w:rFonts w:cs="Arial"/>
              </w:rPr>
              <w:t>M</w:t>
            </w:r>
            <w:r>
              <w:rPr>
                <w:rFonts w:cs="Arial"/>
                <w:vertAlign w:val="superscript"/>
              </w:rPr>
              <w:t>2</w:t>
            </w:r>
          </w:p>
        </w:tc>
        <w:tc>
          <w:tcPr>
            <w:tcW w:w="1263" w:type="dxa"/>
            <w:shd w:val="clear" w:color="auto" w:fill="auto"/>
            <w:vAlign w:val="center"/>
          </w:tcPr>
          <w:p w:rsidR="00085A47" w:rsidRPr="00647CD1" w:rsidRDefault="00085A47" w:rsidP="00C81FF3">
            <w:pPr>
              <w:jc w:val="center"/>
              <w:rPr>
                <w:rFonts w:cs="Arial"/>
              </w:rPr>
            </w:pPr>
            <w:r>
              <w:rPr>
                <w:rFonts w:cs="Arial"/>
              </w:rPr>
              <w:t>40</w:t>
            </w: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6C1B55" w:rsidRDefault="00085A47" w:rsidP="00C81FF3">
            <w:pPr>
              <w:jc w:val="center"/>
              <w:rPr>
                <w:rFonts w:cs="Arial"/>
              </w:rPr>
            </w:pPr>
            <w:r w:rsidRPr="006C1B55">
              <w:rPr>
                <w:rFonts w:cs="Arial"/>
              </w:rPr>
              <w:t>2.1.2</w:t>
            </w:r>
          </w:p>
        </w:tc>
        <w:tc>
          <w:tcPr>
            <w:tcW w:w="4517" w:type="dxa"/>
            <w:gridSpan w:val="2"/>
            <w:shd w:val="clear" w:color="auto" w:fill="DDD9C3" w:themeFill="background2" w:themeFillShade="E6"/>
            <w:vAlign w:val="center"/>
          </w:tcPr>
          <w:p w:rsidR="00085A47" w:rsidRPr="006C1B55" w:rsidRDefault="00085A47" w:rsidP="00C81FF3">
            <w:pPr>
              <w:rPr>
                <w:rFonts w:cs="Arial"/>
              </w:rPr>
            </w:pPr>
            <w:r w:rsidRPr="006C1B55">
              <w:rPr>
                <w:rFonts w:cs="Arial"/>
              </w:rPr>
              <w:t>Category 2 Potholes</w:t>
            </w:r>
          </w:p>
        </w:tc>
        <w:tc>
          <w:tcPr>
            <w:tcW w:w="1263" w:type="dxa"/>
            <w:gridSpan w:val="2"/>
            <w:shd w:val="clear" w:color="auto" w:fill="auto"/>
            <w:vAlign w:val="center"/>
          </w:tcPr>
          <w:p w:rsidR="00085A47" w:rsidRPr="00647CD1" w:rsidRDefault="00085A47" w:rsidP="00C81FF3">
            <w:pPr>
              <w:jc w:val="center"/>
              <w:rPr>
                <w:rFonts w:cs="Arial"/>
              </w:rPr>
            </w:pPr>
            <w:r>
              <w:rPr>
                <w:rFonts w:cs="Arial"/>
              </w:rPr>
              <w:t>M</w:t>
            </w:r>
            <w:r>
              <w:rPr>
                <w:rFonts w:cs="Arial"/>
                <w:vertAlign w:val="superscript"/>
              </w:rPr>
              <w:t>2</w:t>
            </w:r>
          </w:p>
        </w:tc>
        <w:tc>
          <w:tcPr>
            <w:tcW w:w="1263" w:type="dxa"/>
            <w:shd w:val="clear" w:color="auto" w:fill="auto"/>
            <w:vAlign w:val="center"/>
          </w:tcPr>
          <w:p w:rsidR="00085A47" w:rsidRPr="00647CD1" w:rsidRDefault="00085A47" w:rsidP="00C81FF3">
            <w:pPr>
              <w:jc w:val="center"/>
              <w:rPr>
                <w:rFonts w:cs="Arial"/>
              </w:rPr>
            </w:pPr>
            <w:r>
              <w:rPr>
                <w:rFonts w:cs="Arial"/>
              </w:rPr>
              <w:t>45</w:t>
            </w: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6C1B55" w:rsidRDefault="00085A47" w:rsidP="00C81FF3">
            <w:pPr>
              <w:jc w:val="center"/>
              <w:rPr>
                <w:rFonts w:cs="Arial"/>
              </w:rPr>
            </w:pPr>
            <w:r w:rsidRPr="006C1B55">
              <w:rPr>
                <w:rFonts w:cs="Arial"/>
              </w:rPr>
              <w:t>2.1.3</w:t>
            </w:r>
          </w:p>
        </w:tc>
        <w:tc>
          <w:tcPr>
            <w:tcW w:w="4517" w:type="dxa"/>
            <w:gridSpan w:val="2"/>
            <w:shd w:val="clear" w:color="auto" w:fill="DDD9C3" w:themeFill="background2" w:themeFillShade="E6"/>
            <w:vAlign w:val="center"/>
          </w:tcPr>
          <w:p w:rsidR="00085A47" w:rsidRPr="006C1B55" w:rsidRDefault="00085A47" w:rsidP="00C81FF3">
            <w:pPr>
              <w:rPr>
                <w:rFonts w:cs="Arial"/>
              </w:rPr>
            </w:pPr>
            <w:r w:rsidRPr="006C1B55">
              <w:rPr>
                <w:rFonts w:cs="Arial"/>
              </w:rPr>
              <w:t>Category 3 Potholes</w:t>
            </w:r>
          </w:p>
        </w:tc>
        <w:tc>
          <w:tcPr>
            <w:tcW w:w="1263" w:type="dxa"/>
            <w:gridSpan w:val="2"/>
            <w:shd w:val="clear" w:color="auto" w:fill="auto"/>
            <w:vAlign w:val="center"/>
          </w:tcPr>
          <w:p w:rsidR="00085A47" w:rsidRPr="00647CD1" w:rsidRDefault="00085A47" w:rsidP="00C81FF3">
            <w:pPr>
              <w:jc w:val="center"/>
              <w:rPr>
                <w:rFonts w:cs="Arial"/>
              </w:rPr>
            </w:pPr>
            <w:r>
              <w:rPr>
                <w:rFonts w:cs="Arial"/>
              </w:rPr>
              <w:t>M</w:t>
            </w:r>
            <w:r>
              <w:rPr>
                <w:rFonts w:cs="Arial"/>
                <w:vertAlign w:val="superscript"/>
              </w:rPr>
              <w:t>2</w:t>
            </w:r>
          </w:p>
        </w:tc>
        <w:tc>
          <w:tcPr>
            <w:tcW w:w="1263" w:type="dxa"/>
            <w:shd w:val="clear" w:color="auto" w:fill="auto"/>
            <w:vAlign w:val="center"/>
          </w:tcPr>
          <w:p w:rsidR="00085A47" w:rsidRPr="00647CD1" w:rsidRDefault="00085A47" w:rsidP="00C81FF3">
            <w:pPr>
              <w:jc w:val="center"/>
              <w:rPr>
                <w:rFonts w:cs="Arial"/>
              </w:rPr>
            </w:pPr>
            <w:r>
              <w:rPr>
                <w:rFonts w:cs="Arial"/>
              </w:rPr>
              <w:t>10</w:t>
            </w: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6C1B55" w:rsidRDefault="00085A47" w:rsidP="00C81FF3">
            <w:pPr>
              <w:jc w:val="center"/>
              <w:rPr>
                <w:rFonts w:cs="Arial"/>
              </w:rPr>
            </w:pPr>
            <w:r>
              <w:rPr>
                <w:rFonts w:cs="Arial"/>
              </w:rPr>
              <w:t>2.2</w:t>
            </w:r>
          </w:p>
        </w:tc>
        <w:tc>
          <w:tcPr>
            <w:tcW w:w="4517" w:type="dxa"/>
            <w:gridSpan w:val="2"/>
            <w:shd w:val="clear" w:color="auto" w:fill="DDD9C3" w:themeFill="background2" w:themeFillShade="E6"/>
            <w:vAlign w:val="center"/>
          </w:tcPr>
          <w:p w:rsidR="00085A47" w:rsidRPr="006C1B55" w:rsidRDefault="00085A47" w:rsidP="00C81FF3">
            <w:pPr>
              <w:rPr>
                <w:rFonts w:cs="Arial"/>
              </w:rPr>
            </w:pPr>
            <w:r>
              <w:rPr>
                <w:rFonts w:cs="Arial"/>
              </w:rPr>
              <w:t>Break and cut edge breaks to straight line, repair base layer, fill with cold mix asphalt and compact – maximum edge break width(300mm)</w:t>
            </w:r>
          </w:p>
        </w:tc>
        <w:tc>
          <w:tcPr>
            <w:tcW w:w="1263" w:type="dxa"/>
            <w:gridSpan w:val="2"/>
            <w:shd w:val="clear" w:color="auto" w:fill="auto"/>
            <w:vAlign w:val="center"/>
          </w:tcPr>
          <w:p w:rsidR="00085A47" w:rsidRPr="00647CD1" w:rsidRDefault="00085A47" w:rsidP="00C81FF3">
            <w:pPr>
              <w:jc w:val="center"/>
              <w:rPr>
                <w:rFonts w:cs="Arial"/>
              </w:rPr>
            </w:pPr>
            <w:r>
              <w:rPr>
                <w:rFonts w:cs="Arial"/>
              </w:rPr>
              <w:t>M</w:t>
            </w:r>
          </w:p>
        </w:tc>
        <w:tc>
          <w:tcPr>
            <w:tcW w:w="1263" w:type="dxa"/>
            <w:shd w:val="clear" w:color="auto" w:fill="auto"/>
            <w:vAlign w:val="center"/>
          </w:tcPr>
          <w:p w:rsidR="00085A47" w:rsidRPr="00647CD1" w:rsidRDefault="00085A47" w:rsidP="00C81FF3">
            <w:pPr>
              <w:jc w:val="center"/>
              <w:rPr>
                <w:rFonts w:cs="Arial"/>
              </w:rPr>
            </w:pPr>
            <w:r>
              <w:rPr>
                <w:rFonts w:cs="Arial"/>
              </w:rPr>
              <w:t>1000</w:t>
            </w: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shd w:val="clear" w:color="auto" w:fill="DDD9C3" w:themeFill="background2" w:themeFillShade="E6"/>
            <w:vAlign w:val="center"/>
          </w:tcPr>
          <w:p w:rsidR="00085A47" w:rsidRPr="00942224" w:rsidRDefault="00085A47" w:rsidP="00C81FF3">
            <w:pPr>
              <w:jc w:val="center"/>
              <w:rPr>
                <w:rFonts w:cs="Arial"/>
                <w:b/>
              </w:rPr>
            </w:pPr>
            <w:r w:rsidRPr="00942224">
              <w:rPr>
                <w:rFonts w:cs="Arial"/>
                <w:b/>
              </w:rPr>
              <w:t>2.</w:t>
            </w:r>
          </w:p>
        </w:tc>
        <w:tc>
          <w:tcPr>
            <w:tcW w:w="4517" w:type="dxa"/>
            <w:gridSpan w:val="2"/>
            <w:shd w:val="clear" w:color="auto" w:fill="DDD9C3" w:themeFill="background2" w:themeFillShade="E6"/>
            <w:vAlign w:val="center"/>
          </w:tcPr>
          <w:p w:rsidR="00085A47" w:rsidRPr="00942224" w:rsidRDefault="00085A47" w:rsidP="00C81FF3">
            <w:pPr>
              <w:rPr>
                <w:rFonts w:cs="Arial"/>
                <w:b/>
              </w:rPr>
            </w:pPr>
            <w:r w:rsidRPr="00521469">
              <w:rPr>
                <w:rFonts w:cs="Arial"/>
                <w:b/>
              </w:rPr>
              <w:t>Tarmac milling and hot asphalt application</w:t>
            </w:r>
          </w:p>
        </w:tc>
        <w:tc>
          <w:tcPr>
            <w:tcW w:w="1263" w:type="dxa"/>
            <w:gridSpan w:val="2"/>
            <w:shd w:val="clear" w:color="auto" w:fill="auto"/>
            <w:vAlign w:val="center"/>
          </w:tcPr>
          <w:p w:rsidR="00085A47" w:rsidRPr="00647CD1" w:rsidRDefault="00085A47" w:rsidP="00C81FF3">
            <w:pPr>
              <w:jc w:val="center"/>
              <w:rPr>
                <w:rFonts w:cs="Arial"/>
              </w:rPr>
            </w:pPr>
          </w:p>
        </w:tc>
        <w:tc>
          <w:tcPr>
            <w:tcW w:w="1263" w:type="dxa"/>
            <w:shd w:val="clear" w:color="auto" w:fill="auto"/>
            <w:vAlign w:val="center"/>
          </w:tcPr>
          <w:p w:rsidR="00085A47" w:rsidRPr="00647CD1" w:rsidRDefault="00085A47" w:rsidP="00C81FF3">
            <w:pPr>
              <w:jc w:val="center"/>
              <w:rPr>
                <w:rFonts w:cs="Arial"/>
              </w:rPr>
            </w:pP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tcBorders>
              <w:bottom w:val="single" w:sz="4" w:space="0" w:color="auto"/>
            </w:tcBorders>
            <w:shd w:val="clear" w:color="auto" w:fill="DDD9C3" w:themeFill="background2" w:themeFillShade="E6"/>
            <w:vAlign w:val="center"/>
          </w:tcPr>
          <w:p w:rsidR="00085A47" w:rsidRPr="00647CD1" w:rsidRDefault="00085A47" w:rsidP="00C81FF3">
            <w:pPr>
              <w:jc w:val="center"/>
              <w:rPr>
                <w:rFonts w:cs="Arial"/>
              </w:rPr>
            </w:pPr>
            <w:r>
              <w:rPr>
                <w:rFonts w:cs="Arial"/>
              </w:rPr>
              <w:t>2.1</w:t>
            </w:r>
          </w:p>
        </w:tc>
        <w:tc>
          <w:tcPr>
            <w:tcW w:w="4517" w:type="dxa"/>
            <w:gridSpan w:val="2"/>
            <w:tcBorders>
              <w:bottom w:val="single" w:sz="4" w:space="0" w:color="auto"/>
            </w:tcBorders>
            <w:shd w:val="clear" w:color="auto" w:fill="DDD9C3" w:themeFill="background2" w:themeFillShade="E6"/>
            <w:vAlign w:val="center"/>
          </w:tcPr>
          <w:p w:rsidR="00085A47" w:rsidRPr="00942224" w:rsidRDefault="00085A47" w:rsidP="00C81FF3">
            <w:pPr>
              <w:rPr>
                <w:rFonts w:cs="Arial"/>
              </w:rPr>
            </w:pPr>
            <w:r w:rsidRPr="00942224">
              <w:rPr>
                <w:rFonts w:cs="Arial"/>
              </w:rPr>
              <w:t>Scrape and remove existing tarmac surface with highly technological milling machine</w:t>
            </w:r>
          </w:p>
        </w:tc>
        <w:tc>
          <w:tcPr>
            <w:tcW w:w="1263" w:type="dxa"/>
            <w:gridSpan w:val="2"/>
            <w:shd w:val="clear" w:color="auto" w:fill="auto"/>
            <w:vAlign w:val="center"/>
          </w:tcPr>
          <w:p w:rsidR="00085A47" w:rsidRPr="0094022F" w:rsidRDefault="00085A47" w:rsidP="00C81FF3">
            <w:pPr>
              <w:jc w:val="center"/>
              <w:rPr>
                <w:rFonts w:cs="Arial"/>
                <w:vertAlign w:val="superscript"/>
              </w:rPr>
            </w:pPr>
            <w:r>
              <w:rPr>
                <w:rFonts w:cs="Arial"/>
              </w:rPr>
              <w:t>M</w:t>
            </w:r>
            <w:r>
              <w:rPr>
                <w:rFonts w:cs="Arial"/>
                <w:vertAlign w:val="superscript"/>
              </w:rPr>
              <w:t>2</w:t>
            </w:r>
          </w:p>
        </w:tc>
        <w:tc>
          <w:tcPr>
            <w:tcW w:w="1263" w:type="dxa"/>
            <w:shd w:val="clear" w:color="auto" w:fill="auto"/>
            <w:vAlign w:val="center"/>
          </w:tcPr>
          <w:p w:rsidR="00085A47" w:rsidRPr="00647CD1" w:rsidRDefault="00085A47" w:rsidP="00C81FF3">
            <w:pPr>
              <w:jc w:val="center"/>
              <w:rPr>
                <w:rFonts w:cs="Arial"/>
              </w:rPr>
            </w:pPr>
            <w:r>
              <w:rPr>
                <w:rFonts w:cs="Arial"/>
              </w:rPr>
              <w:t>6300</w:t>
            </w:r>
          </w:p>
        </w:tc>
        <w:tc>
          <w:tcPr>
            <w:tcW w:w="1263" w:type="dxa"/>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tcBorders>
              <w:bottom w:val="single" w:sz="4" w:space="0" w:color="auto"/>
            </w:tcBorders>
            <w:shd w:val="clear" w:color="auto" w:fill="DDD9C3" w:themeFill="background2" w:themeFillShade="E6"/>
            <w:vAlign w:val="center"/>
          </w:tcPr>
          <w:p w:rsidR="00085A47" w:rsidRPr="00647CD1" w:rsidRDefault="00085A47" w:rsidP="00C81FF3">
            <w:pPr>
              <w:jc w:val="center"/>
              <w:rPr>
                <w:rFonts w:cs="Arial"/>
              </w:rPr>
            </w:pPr>
            <w:r>
              <w:rPr>
                <w:rFonts w:cs="Arial"/>
              </w:rPr>
              <w:t>2.2</w:t>
            </w:r>
          </w:p>
        </w:tc>
        <w:tc>
          <w:tcPr>
            <w:tcW w:w="4517" w:type="dxa"/>
            <w:gridSpan w:val="2"/>
            <w:tcBorders>
              <w:bottom w:val="single" w:sz="4" w:space="0" w:color="auto"/>
            </w:tcBorders>
            <w:shd w:val="clear" w:color="auto" w:fill="DDD9C3" w:themeFill="background2" w:themeFillShade="E6"/>
            <w:vAlign w:val="center"/>
          </w:tcPr>
          <w:p w:rsidR="00085A47" w:rsidRPr="00647CD1" w:rsidRDefault="00085A47" w:rsidP="00C81FF3">
            <w:pPr>
              <w:rPr>
                <w:rFonts w:cs="Arial"/>
              </w:rPr>
            </w:pPr>
            <w:r w:rsidRPr="00942224">
              <w:rPr>
                <w:rFonts w:cs="Arial"/>
              </w:rPr>
              <w:t>Load and dispose offsite  the old bitumen or inorganic materials remove utilizing municipal landfill</w:t>
            </w:r>
          </w:p>
        </w:tc>
        <w:tc>
          <w:tcPr>
            <w:tcW w:w="1263" w:type="dxa"/>
            <w:gridSpan w:val="2"/>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Sum</w:t>
            </w:r>
          </w:p>
        </w:tc>
        <w:tc>
          <w:tcPr>
            <w:tcW w:w="1263" w:type="dxa"/>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1</w:t>
            </w:r>
          </w:p>
        </w:tc>
        <w:tc>
          <w:tcPr>
            <w:tcW w:w="1263" w:type="dxa"/>
            <w:tcBorders>
              <w:bottom w:val="single" w:sz="4" w:space="0" w:color="auto"/>
            </w:tcBorders>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tcBorders>
              <w:bottom w:val="single" w:sz="4" w:space="0" w:color="auto"/>
            </w:tcBorders>
            <w:shd w:val="clear" w:color="auto" w:fill="DDD9C3" w:themeFill="background2" w:themeFillShade="E6"/>
            <w:vAlign w:val="center"/>
          </w:tcPr>
          <w:p w:rsidR="00085A47" w:rsidRPr="00647CD1" w:rsidRDefault="00085A47" w:rsidP="00C81FF3">
            <w:pPr>
              <w:jc w:val="center"/>
              <w:rPr>
                <w:rFonts w:cs="Arial"/>
              </w:rPr>
            </w:pPr>
            <w:r>
              <w:rPr>
                <w:rFonts w:cs="Arial"/>
              </w:rPr>
              <w:t>2.3</w:t>
            </w:r>
          </w:p>
        </w:tc>
        <w:tc>
          <w:tcPr>
            <w:tcW w:w="4517" w:type="dxa"/>
            <w:gridSpan w:val="2"/>
            <w:tcBorders>
              <w:bottom w:val="single" w:sz="4" w:space="0" w:color="auto"/>
            </w:tcBorders>
            <w:shd w:val="clear" w:color="auto" w:fill="DDD9C3" w:themeFill="background2" w:themeFillShade="E6"/>
            <w:vAlign w:val="center"/>
          </w:tcPr>
          <w:p w:rsidR="00085A47" w:rsidRPr="00647CD1" w:rsidRDefault="00085A47" w:rsidP="00C81FF3">
            <w:pPr>
              <w:rPr>
                <w:rFonts w:cs="Arial"/>
              </w:rPr>
            </w:pPr>
            <w:r w:rsidRPr="00942224">
              <w:rPr>
                <w:rFonts w:cs="Arial"/>
              </w:rPr>
              <w:t>Supply material and repair base layer of the road where severely eroded or sagged</w:t>
            </w:r>
          </w:p>
        </w:tc>
        <w:tc>
          <w:tcPr>
            <w:tcW w:w="1263" w:type="dxa"/>
            <w:gridSpan w:val="2"/>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M</w:t>
            </w:r>
            <w:r>
              <w:rPr>
                <w:rFonts w:cs="Arial"/>
                <w:vertAlign w:val="superscript"/>
              </w:rPr>
              <w:t>2</w:t>
            </w:r>
          </w:p>
        </w:tc>
        <w:tc>
          <w:tcPr>
            <w:tcW w:w="1263" w:type="dxa"/>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800</w:t>
            </w:r>
          </w:p>
        </w:tc>
        <w:tc>
          <w:tcPr>
            <w:tcW w:w="1263" w:type="dxa"/>
            <w:tcBorders>
              <w:bottom w:val="single" w:sz="4" w:space="0" w:color="auto"/>
            </w:tcBorders>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tcBorders>
              <w:bottom w:val="single" w:sz="4" w:space="0" w:color="auto"/>
            </w:tcBorders>
            <w:shd w:val="clear" w:color="auto" w:fill="DDD9C3" w:themeFill="background2" w:themeFillShade="E6"/>
            <w:vAlign w:val="center"/>
          </w:tcPr>
          <w:p w:rsidR="00085A47" w:rsidRPr="00647CD1" w:rsidRDefault="00085A47" w:rsidP="00C81FF3">
            <w:pPr>
              <w:jc w:val="center"/>
              <w:rPr>
                <w:rFonts w:cs="Arial"/>
              </w:rPr>
            </w:pPr>
            <w:r>
              <w:rPr>
                <w:rFonts w:cs="Arial"/>
              </w:rPr>
              <w:t>2.4</w:t>
            </w:r>
          </w:p>
        </w:tc>
        <w:tc>
          <w:tcPr>
            <w:tcW w:w="4517" w:type="dxa"/>
            <w:gridSpan w:val="2"/>
            <w:tcBorders>
              <w:bottom w:val="single" w:sz="4" w:space="0" w:color="auto"/>
            </w:tcBorders>
            <w:shd w:val="clear" w:color="auto" w:fill="DDD9C3" w:themeFill="background2" w:themeFillShade="E6"/>
            <w:vAlign w:val="center"/>
          </w:tcPr>
          <w:p w:rsidR="00085A47" w:rsidRPr="00647CD1" w:rsidRDefault="00085A47" w:rsidP="00C81FF3">
            <w:pPr>
              <w:rPr>
                <w:rFonts w:cs="Arial"/>
              </w:rPr>
            </w:pPr>
            <w:r w:rsidRPr="00942224">
              <w:rPr>
                <w:rFonts w:cs="Arial"/>
              </w:rPr>
              <w:t>Re-compact all new base layer material to standard</w:t>
            </w:r>
          </w:p>
        </w:tc>
        <w:tc>
          <w:tcPr>
            <w:tcW w:w="1263" w:type="dxa"/>
            <w:gridSpan w:val="2"/>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M</w:t>
            </w:r>
            <w:r>
              <w:rPr>
                <w:rFonts w:cs="Arial"/>
                <w:vertAlign w:val="superscript"/>
              </w:rPr>
              <w:t>2</w:t>
            </w:r>
          </w:p>
        </w:tc>
        <w:tc>
          <w:tcPr>
            <w:tcW w:w="1263" w:type="dxa"/>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800</w:t>
            </w:r>
          </w:p>
        </w:tc>
        <w:tc>
          <w:tcPr>
            <w:tcW w:w="1263" w:type="dxa"/>
            <w:tcBorders>
              <w:bottom w:val="single" w:sz="4" w:space="0" w:color="auto"/>
            </w:tcBorders>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tcBorders>
              <w:bottom w:val="single" w:sz="4" w:space="0" w:color="auto"/>
            </w:tcBorders>
            <w:shd w:val="clear" w:color="auto" w:fill="DDD9C3" w:themeFill="background2" w:themeFillShade="E6"/>
            <w:vAlign w:val="center"/>
          </w:tcPr>
          <w:p w:rsidR="00085A47" w:rsidRPr="00647CD1" w:rsidRDefault="00085A47" w:rsidP="00C81FF3">
            <w:pPr>
              <w:jc w:val="center"/>
              <w:rPr>
                <w:rFonts w:cs="Arial"/>
              </w:rPr>
            </w:pPr>
            <w:r>
              <w:rPr>
                <w:rFonts w:cs="Arial"/>
              </w:rPr>
              <w:t>2.5</w:t>
            </w:r>
          </w:p>
        </w:tc>
        <w:tc>
          <w:tcPr>
            <w:tcW w:w="4517" w:type="dxa"/>
            <w:gridSpan w:val="2"/>
            <w:tcBorders>
              <w:bottom w:val="single" w:sz="4" w:space="0" w:color="auto"/>
            </w:tcBorders>
            <w:shd w:val="clear" w:color="auto" w:fill="DDD9C3" w:themeFill="background2" w:themeFillShade="E6"/>
            <w:vAlign w:val="center"/>
          </w:tcPr>
          <w:p w:rsidR="00085A47" w:rsidRPr="00647CD1" w:rsidRDefault="00085A47" w:rsidP="00C81FF3">
            <w:pPr>
              <w:rPr>
                <w:rFonts w:cs="Arial"/>
              </w:rPr>
            </w:pPr>
            <w:r w:rsidRPr="00942224">
              <w:rPr>
                <w:rFonts w:cs="Arial"/>
              </w:rPr>
              <w:t>Supply and apply new</w:t>
            </w:r>
            <w:r>
              <w:rPr>
                <w:rFonts w:cs="Arial"/>
              </w:rPr>
              <w:t xml:space="preserve"> bitumen binder and </w:t>
            </w:r>
            <w:r w:rsidRPr="00942224">
              <w:rPr>
                <w:rFonts w:cs="Arial"/>
              </w:rPr>
              <w:t>hot asphalt throughout the road length</w:t>
            </w:r>
            <w:r>
              <w:rPr>
                <w:rFonts w:cs="Arial"/>
              </w:rPr>
              <w:t xml:space="preserve"> – 20mm thickness</w:t>
            </w:r>
          </w:p>
        </w:tc>
        <w:tc>
          <w:tcPr>
            <w:tcW w:w="1263" w:type="dxa"/>
            <w:gridSpan w:val="2"/>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M</w:t>
            </w:r>
            <w:r>
              <w:rPr>
                <w:rFonts w:cs="Arial"/>
                <w:vertAlign w:val="superscript"/>
              </w:rPr>
              <w:t>2</w:t>
            </w:r>
          </w:p>
        </w:tc>
        <w:tc>
          <w:tcPr>
            <w:tcW w:w="1263" w:type="dxa"/>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6300</w:t>
            </w:r>
          </w:p>
        </w:tc>
        <w:tc>
          <w:tcPr>
            <w:tcW w:w="1263" w:type="dxa"/>
            <w:tcBorders>
              <w:bottom w:val="single" w:sz="4" w:space="0" w:color="auto"/>
            </w:tcBorders>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tcBorders>
              <w:bottom w:val="single" w:sz="4" w:space="0" w:color="auto"/>
            </w:tcBorders>
            <w:shd w:val="clear" w:color="auto" w:fill="DDD9C3" w:themeFill="background2" w:themeFillShade="E6"/>
            <w:vAlign w:val="center"/>
          </w:tcPr>
          <w:p w:rsidR="00085A47" w:rsidRPr="00647CD1" w:rsidRDefault="00085A47" w:rsidP="00C81FF3">
            <w:pPr>
              <w:jc w:val="center"/>
              <w:rPr>
                <w:rFonts w:cs="Arial"/>
              </w:rPr>
            </w:pPr>
            <w:r>
              <w:rPr>
                <w:rFonts w:cs="Arial"/>
              </w:rPr>
              <w:t>2.6</w:t>
            </w:r>
          </w:p>
        </w:tc>
        <w:tc>
          <w:tcPr>
            <w:tcW w:w="4517" w:type="dxa"/>
            <w:gridSpan w:val="2"/>
            <w:tcBorders>
              <w:bottom w:val="single" w:sz="4" w:space="0" w:color="auto"/>
            </w:tcBorders>
            <w:shd w:val="clear" w:color="auto" w:fill="DDD9C3" w:themeFill="background2" w:themeFillShade="E6"/>
            <w:vAlign w:val="center"/>
          </w:tcPr>
          <w:p w:rsidR="00085A47" w:rsidRPr="00647CD1" w:rsidRDefault="00085A47" w:rsidP="00C81FF3">
            <w:pPr>
              <w:rPr>
                <w:rFonts w:cs="Arial"/>
              </w:rPr>
            </w:pPr>
            <w:r w:rsidRPr="00942224">
              <w:rPr>
                <w:rFonts w:cs="Arial"/>
              </w:rPr>
              <w:t>Roll and compact to required standard for municipal residential road</w:t>
            </w:r>
          </w:p>
        </w:tc>
        <w:tc>
          <w:tcPr>
            <w:tcW w:w="1263" w:type="dxa"/>
            <w:gridSpan w:val="2"/>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M</w:t>
            </w:r>
            <w:r>
              <w:rPr>
                <w:rFonts w:cs="Arial"/>
                <w:vertAlign w:val="superscript"/>
              </w:rPr>
              <w:t>2</w:t>
            </w:r>
          </w:p>
        </w:tc>
        <w:tc>
          <w:tcPr>
            <w:tcW w:w="1263" w:type="dxa"/>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6300</w:t>
            </w:r>
          </w:p>
        </w:tc>
        <w:tc>
          <w:tcPr>
            <w:tcW w:w="1263" w:type="dxa"/>
            <w:tcBorders>
              <w:bottom w:val="single" w:sz="4" w:space="0" w:color="auto"/>
            </w:tcBorders>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tcBorders>
              <w:bottom w:val="single" w:sz="4" w:space="0" w:color="auto"/>
            </w:tcBorders>
            <w:shd w:val="clear" w:color="auto" w:fill="DDD9C3" w:themeFill="background2" w:themeFillShade="E6"/>
            <w:vAlign w:val="center"/>
          </w:tcPr>
          <w:p w:rsidR="00085A47" w:rsidRPr="00647CD1" w:rsidRDefault="00085A47" w:rsidP="00C81FF3">
            <w:pPr>
              <w:jc w:val="center"/>
              <w:rPr>
                <w:rFonts w:cs="Arial"/>
              </w:rPr>
            </w:pPr>
            <w:r>
              <w:rPr>
                <w:rFonts w:cs="Arial"/>
              </w:rPr>
              <w:t>2.7</w:t>
            </w:r>
          </w:p>
        </w:tc>
        <w:tc>
          <w:tcPr>
            <w:tcW w:w="4517" w:type="dxa"/>
            <w:gridSpan w:val="2"/>
            <w:tcBorders>
              <w:bottom w:val="single" w:sz="4" w:space="0" w:color="auto"/>
            </w:tcBorders>
            <w:shd w:val="clear" w:color="auto" w:fill="DDD9C3" w:themeFill="background2" w:themeFillShade="E6"/>
            <w:vAlign w:val="center"/>
          </w:tcPr>
          <w:p w:rsidR="00085A47" w:rsidRPr="00647CD1" w:rsidRDefault="00085A47" w:rsidP="00C81FF3">
            <w:pPr>
              <w:rPr>
                <w:rFonts w:cs="Arial"/>
              </w:rPr>
            </w:pPr>
            <w:r w:rsidRPr="00942224">
              <w:rPr>
                <w:rFonts w:cs="Arial"/>
              </w:rPr>
              <w:t>Supply and paint street road marking – white barrier line</w:t>
            </w:r>
          </w:p>
        </w:tc>
        <w:tc>
          <w:tcPr>
            <w:tcW w:w="1263" w:type="dxa"/>
            <w:gridSpan w:val="2"/>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M</w:t>
            </w:r>
          </w:p>
        </w:tc>
        <w:tc>
          <w:tcPr>
            <w:tcW w:w="1263" w:type="dxa"/>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900</w:t>
            </w:r>
          </w:p>
        </w:tc>
        <w:tc>
          <w:tcPr>
            <w:tcW w:w="1263" w:type="dxa"/>
            <w:tcBorders>
              <w:bottom w:val="single" w:sz="4" w:space="0" w:color="auto"/>
            </w:tcBorders>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2"/>
          <w:wAfter w:w="28" w:type="dxa"/>
          <w:trHeight w:val="454"/>
        </w:trPr>
        <w:tc>
          <w:tcPr>
            <w:tcW w:w="675" w:type="dxa"/>
            <w:gridSpan w:val="2"/>
            <w:tcBorders>
              <w:bottom w:val="single" w:sz="4" w:space="0" w:color="auto"/>
            </w:tcBorders>
            <w:shd w:val="clear" w:color="auto" w:fill="DDD9C3" w:themeFill="background2" w:themeFillShade="E6"/>
            <w:vAlign w:val="center"/>
          </w:tcPr>
          <w:p w:rsidR="00085A47" w:rsidRPr="00647CD1" w:rsidRDefault="00085A47" w:rsidP="00C81FF3">
            <w:pPr>
              <w:jc w:val="center"/>
              <w:rPr>
                <w:rFonts w:cs="Arial"/>
              </w:rPr>
            </w:pPr>
            <w:r>
              <w:rPr>
                <w:rFonts w:cs="Arial"/>
              </w:rPr>
              <w:t>2.8</w:t>
            </w:r>
          </w:p>
        </w:tc>
        <w:tc>
          <w:tcPr>
            <w:tcW w:w="4517" w:type="dxa"/>
            <w:gridSpan w:val="2"/>
            <w:tcBorders>
              <w:bottom w:val="single" w:sz="4" w:space="0" w:color="auto"/>
            </w:tcBorders>
            <w:shd w:val="clear" w:color="auto" w:fill="DDD9C3" w:themeFill="background2" w:themeFillShade="E6"/>
            <w:vAlign w:val="center"/>
          </w:tcPr>
          <w:p w:rsidR="00085A47" w:rsidRPr="00647CD1" w:rsidRDefault="00085A47" w:rsidP="00C81FF3">
            <w:pPr>
              <w:rPr>
                <w:rFonts w:cs="Arial"/>
              </w:rPr>
            </w:pPr>
            <w:r w:rsidRPr="00942224">
              <w:rPr>
                <w:rFonts w:cs="Arial"/>
              </w:rPr>
              <w:t>Supply and paint STOP insignia at Chainage 0 (corner Theiler Street)</w:t>
            </w:r>
          </w:p>
        </w:tc>
        <w:tc>
          <w:tcPr>
            <w:tcW w:w="1263" w:type="dxa"/>
            <w:gridSpan w:val="2"/>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Each</w:t>
            </w:r>
          </w:p>
        </w:tc>
        <w:tc>
          <w:tcPr>
            <w:tcW w:w="1263" w:type="dxa"/>
            <w:tcBorders>
              <w:bottom w:val="single" w:sz="4" w:space="0" w:color="auto"/>
            </w:tcBorders>
            <w:shd w:val="clear" w:color="auto" w:fill="auto"/>
            <w:vAlign w:val="center"/>
          </w:tcPr>
          <w:p w:rsidR="00085A47" w:rsidRPr="00647CD1" w:rsidRDefault="00085A47" w:rsidP="00C81FF3">
            <w:pPr>
              <w:jc w:val="center"/>
              <w:rPr>
                <w:rFonts w:cs="Arial"/>
              </w:rPr>
            </w:pPr>
            <w:r>
              <w:rPr>
                <w:rFonts w:cs="Arial"/>
              </w:rPr>
              <w:t>1</w:t>
            </w:r>
          </w:p>
        </w:tc>
        <w:tc>
          <w:tcPr>
            <w:tcW w:w="1263" w:type="dxa"/>
            <w:tcBorders>
              <w:bottom w:val="single" w:sz="4" w:space="0" w:color="auto"/>
            </w:tcBorders>
            <w:shd w:val="clear" w:color="auto" w:fill="auto"/>
            <w:vAlign w:val="center"/>
          </w:tcPr>
          <w:p w:rsidR="00085A47" w:rsidRPr="00647CD1" w:rsidRDefault="00085A47" w:rsidP="00C81FF3">
            <w:pPr>
              <w:jc w:val="right"/>
              <w:rPr>
                <w:rFonts w:cs="Arial"/>
              </w:rPr>
            </w:pPr>
          </w:p>
        </w:tc>
        <w:tc>
          <w:tcPr>
            <w:tcW w:w="1263" w:type="dxa"/>
            <w:gridSpan w:val="2"/>
            <w:shd w:val="clear" w:color="auto" w:fill="auto"/>
            <w:vAlign w:val="center"/>
          </w:tcPr>
          <w:p w:rsidR="00085A47" w:rsidRPr="00647CD1" w:rsidRDefault="00085A47" w:rsidP="00C81FF3">
            <w:pPr>
              <w:jc w:val="right"/>
              <w:rPr>
                <w:rFonts w:cs="Arial"/>
              </w:rPr>
            </w:pPr>
          </w:p>
        </w:tc>
      </w:tr>
      <w:tr w:rsidR="00085A47" w:rsidRPr="00647CD1" w:rsidTr="00C81FF3">
        <w:tblPrEx>
          <w:shd w:val="clear" w:color="auto" w:fill="auto"/>
        </w:tblPrEx>
        <w:trPr>
          <w:gridAfter w:val="1"/>
          <w:wAfter w:w="14" w:type="dxa"/>
          <w:trHeight w:val="454"/>
        </w:trPr>
        <w:tc>
          <w:tcPr>
            <w:tcW w:w="5206" w:type="dxa"/>
            <w:gridSpan w:val="5"/>
            <w:tcBorders>
              <w:top w:val="single" w:sz="4" w:space="0" w:color="auto"/>
              <w:left w:val="nil"/>
              <w:bottom w:val="nil"/>
              <w:right w:val="single" w:sz="4" w:space="0" w:color="auto"/>
            </w:tcBorders>
            <w:shd w:val="clear" w:color="auto" w:fill="auto"/>
            <w:vAlign w:val="center"/>
          </w:tcPr>
          <w:p w:rsidR="00085A47" w:rsidRPr="00647CD1" w:rsidRDefault="00085A47" w:rsidP="00C81FF3">
            <w:pPr>
              <w:rPr>
                <w:rFonts w:cs="Arial"/>
              </w:rPr>
            </w:pPr>
          </w:p>
        </w:tc>
        <w:tc>
          <w:tcPr>
            <w:tcW w:w="3789" w:type="dxa"/>
            <w:gridSpan w:val="4"/>
            <w:tcBorders>
              <w:left w:val="single" w:sz="4" w:space="0" w:color="auto"/>
            </w:tcBorders>
            <w:shd w:val="clear" w:color="auto" w:fill="auto"/>
            <w:vAlign w:val="center"/>
          </w:tcPr>
          <w:p w:rsidR="00085A47" w:rsidRPr="00647CD1" w:rsidRDefault="00085A47" w:rsidP="00C81FF3">
            <w:pPr>
              <w:rPr>
                <w:rFonts w:cs="Arial"/>
              </w:rPr>
            </w:pPr>
            <w:r w:rsidRPr="00647CD1">
              <w:rPr>
                <w:rFonts w:cs="Arial"/>
              </w:rPr>
              <w:t>Total</w:t>
            </w:r>
          </w:p>
        </w:tc>
        <w:tc>
          <w:tcPr>
            <w:tcW w:w="1263" w:type="dxa"/>
            <w:gridSpan w:val="2"/>
            <w:shd w:val="clear" w:color="auto" w:fill="auto"/>
            <w:vAlign w:val="center"/>
          </w:tcPr>
          <w:p w:rsidR="00085A47" w:rsidRPr="00647CD1" w:rsidRDefault="00085A47" w:rsidP="00C81FF3">
            <w:pPr>
              <w:jc w:val="right"/>
              <w:rPr>
                <w:rFonts w:cs="Arial"/>
              </w:rPr>
            </w:pPr>
          </w:p>
        </w:tc>
      </w:tr>
    </w:tbl>
    <w:p w:rsidR="00085A47" w:rsidRDefault="00085A47" w:rsidP="00085A47">
      <w:pPr>
        <w:rPr>
          <w:rFonts w:cs="Arial"/>
        </w:rPr>
      </w:pPr>
    </w:p>
    <w:p w:rsidR="00085A47" w:rsidRDefault="00085A47" w:rsidP="00085A47">
      <w:pPr>
        <w:rPr>
          <w:rFonts w:cs="Arial"/>
        </w:rPr>
      </w:pPr>
    </w:p>
    <w:p w:rsidR="00085A47" w:rsidRDefault="00085A47" w:rsidP="00085A47">
      <w:pPr>
        <w:rPr>
          <w:rFonts w:cs="Arial"/>
        </w:rPr>
      </w:pPr>
    </w:p>
    <w:p w:rsidR="00085A47" w:rsidRDefault="00085A47" w:rsidP="00085A47">
      <w:pPr>
        <w:rPr>
          <w:rFonts w:cs="Arial"/>
        </w:rPr>
      </w:pPr>
    </w:p>
    <w:p w:rsidR="00085A47" w:rsidRDefault="00085A47" w:rsidP="00085A47">
      <w:pPr>
        <w:rPr>
          <w:rFonts w:cs="Arial"/>
        </w:rPr>
      </w:pPr>
    </w:p>
    <w:p w:rsidR="00085A47" w:rsidRPr="00647CD1" w:rsidRDefault="00085A47" w:rsidP="00085A47">
      <w:pPr>
        <w:rPr>
          <w:rFonts w:cs="Arial"/>
        </w:rPr>
      </w:pPr>
    </w:p>
    <w:tbl>
      <w:tblPr>
        <w:tblStyle w:val="TableGrid"/>
        <w:tblW w:w="10173" w:type="dxa"/>
        <w:shd w:val="clear" w:color="auto" w:fill="DDD9C3" w:themeFill="background2" w:themeFillShade="E6"/>
        <w:tblLayout w:type="fixed"/>
        <w:tblLook w:val="04A0" w:firstRow="1" w:lastRow="0" w:firstColumn="1" w:lastColumn="0" w:noHBand="0" w:noVBand="1"/>
      </w:tblPr>
      <w:tblGrid>
        <w:gridCol w:w="10"/>
        <w:gridCol w:w="2576"/>
        <w:gridCol w:w="1775"/>
        <w:gridCol w:w="2268"/>
        <w:gridCol w:w="1701"/>
        <w:gridCol w:w="1843"/>
      </w:tblGrid>
      <w:tr w:rsidR="00085A47" w:rsidRPr="00647CD1" w:rsidTr="00C81FF3">
        <w:trPr>
          <w:gridBefore w:val="1"/>
          <w:wBefore w:w="10" w:type="dxa"/>
          <w:trHeight w:val="454"/>
        </w:trPr>
        <w:tc>
          <w:tcPr>
            <w:tcW w:w="10163" w:type="dxa"/>
            <w:gridSpan w:val="5"/>
            <w:shd w:val="clear" w:color="auto" w:fill="DDD9C3" w:themeFill="background2" w:themeFillShade="E6"/>
            <w:vAlign w:val="center"/>
          </w:tcPr>
          <w:p w:rsidR="00085A47" w:rsidRPr="009A0129" w:rsidRDefault="00085A47" w:rsidP="00C81FF3">
            <w:pPr>
              <w:jc w:val="center"/>
              <w:rPr>
                <w:rFonts w:cs="Arial"/>
                <w:b/>
                <w:bCs/>
              </w:rPr>
            </w:pPr>
            <w:r w:rsidRPr="009A0129">
              <w:rPr>
                <w:rFonts w:cs="Arial"/>
                <w:b/>
                <w:bCs/>
              </w:rPr>
              <w:t>Appendix 2  TRAINING AND QUALIFICATION MATRIX</w:t>
            </w:r>
          </w:p>
        </w:tc>
      </w:tr>
      <w:tr w:rsidR="00085A47" w:rsidRPr="00647CD1" w:rsidTr="00C81FF3">
        <w:trPr>
          <w:gridBefore w:val="1"/>
          <w:wBefore w:w="10" w:type="dxa"/>
          <w:trHeight w:val="454"/>
        </w:trPr>
        <w:tc>
          <w:tcPr>
            <w:tcW w:w="4351" w:type="dxa"/>
            <w:gridSpan w:val="2"/>
            <w:shd w:val="clear" w:color="auto" w:fill="DDD9C3" w:themeFill="background2" w:themeFillShade="E6"/>
            <w:vAlign w:val="center"/>
          </w:tcPr>
          <w:p w:rsidR="00085A47" w:rsidRPr="00647CD1" w:rsidRDefault="00085A47" w:rsidP="00C81FF3">
            <w:pPr>
              <w:rPr>
                <w:rFonts w:cs="Arial"/>
                <w:bCs/>
              </w:rPr>
            </w:pPr>
            <w:r w:rsidRPr="00647CD1">
              <w:rPr>
                <w:rFonts w:cs="Arial"/>
                <w:bCs/>
              </w:rPr>
              <w:t>Contract description:</w:t>
            </w:r>
          </w:p>
        </w:tc>
        <w:tc>
          <w:tcPr>
            <w:tcW w:w="5812" w:type="dxa"/>
            <w:gridSpan w:val="3"/>
            <w:shd w:val="clear" w:color="auto" w:fill="auto"/>
            <w:vAlign w:val="center"/>
          </w:tcPr>
          <w:p w:rsidR="00085A47" w:rsidRPr="00AF3660" w:rsidRDefault="00085A47" w:rsidP="00C81FF3">
            <w:pPr>
              <w:rPr>
                <w:rFonts w:cs="Arial"/>
                <w:b/>
              </w:rPr>
            </w:pPr>
            <w:r w:rsidRPr="00B40E5A">
              <w:rPr>
                <w:rFonts w:cs="Arial"/>
                <w:b/>
              </w:rPr>
              <w:t>Tarmac milling and hot asphalt application</w:t>
            </w:r>
          </w:p>
        </w:tc>
      </w:tr>
      <w:tr w:rsidR="00085A47" w:rsidRPr="00647CD1" w:rsidTr="00C81FF3">
        <w:tblPrEx>
          <w:shd w:val="clear" w:color="auto" w:fill="auto"/>
        </w:tblPrEx>
        <w:trPr>
          <w:trHeight w:val="454"/>
        </w:trPr>
        <w:tc>
          <w:tcPr>
            <w:tcW w:w="4361" w:type="dxa"/>
            <w:gridSpan w:val="3"/>
            <w:shd w:val="clear" w:color="auto" w:fill="DDD9C3" w:themeFill="background2" w:themeFillShade="E6"/>
            <w:vAlign w:val="center"/>
          </w:tcPr>
          <w:p w:rsidR="00085A47" w:rsidRPr="00647CD1" w:rsidRDefault="00085A47" w:rsidP="00C81FF3">
            <w:pPr>
              <w:rPr>
                <w:rFonts w:cs="Arial"/>
              </w:rPr>
            </w:pPr>
            <w:r>
              <w:rPr>
                <w:rFonts w:cs="Arial"/>
              </w:rPr>
              <w:t>Project</w:t>
            </w:r>
            <w:r w:rsidRPr="00647CD1">
              <w:rPr>
                <w:rFonts w:cs="Arial"/>
              </w:rPr>
              <w:t xml:space="preserve"> No:</w:t>
            </w:r>
          </w:p>
        </w:tc>
        <w:tc>
          <w:tcPr>
            <w:tcW w:w="5812" w:type="dxa"/>
            <w:gridSpan w:val="3"/>
            <w:shd w:val="clear" w:color="auto" w:fill="auto"/>
            <w:vAlign w:val="center"/>
          </w:tcPr>
          <w:p w:rsidR="00085A47" w:rsidRPr="00647CD1" w:rsidRDefault="00085A47" w:rsidP="00C81FF3">
            <w:pPr>
              <w:rPr>
                <w:rFonts w:cs="Arial"/>
              </w:rPr>
            </w:pPr>
            <w:r w:rsidRPr="00E348D1">
              <w:rPr>
                <w:rFonts w:cs="Arial"/>
                <w:b/>
                <w:bCs/>
                <w:sz w:val="18"/>
                <w:szCs w:val="18"/>
              </w:rPr>
              <w:t>O.0071485</w:t>
            </w:r>
          </w:p>
        </w:tc>
      </w:tr>
      <w:tr w:rsidR="00085A47" w:rsidRPr="00647CD1" w:rsidTr="00C81FF3">
        <w:tblPrEx>
          <w:shd w:val="clear" w:color="auto" w:fill="auto"/>
        </w:tblPrEx>
        <w:trPr>
          <w:trHeight w:val="624"/>
        </w:trPr>
        <w:tc>
          <w:tcPr>
            <w:tcW w:w="2586" w:type="dxa"/>
            <w:gridSpan w:val="2"/>
            <w:shd w:val="clear" w:color="auto" w:fill="DDD9C3" w:themeFill="background2" w:themeFillShade="E6"/>
            <w:vAlign w:val="center"/>
          </w:tcPr>
          <w:p w:rsidR="00085A47" w:rsidRPr="00786774" w:rsidRDefault="00085A47" w:rsidP="00C81FF3">
            <w:pPr>
              <w:jc w:val="center"/>
              <w:rPr>
                <w:rFonts w:cs="Arial"/>
                <w:b/>
              </w:rPr>
            </w:pPr>
            <w:r w:rsidRPr="00786774">
              <w:rPr>
                <w:rFonts w:cs="Arial"/>
                <w:b/>
              </w:rPr>
              <w:t>Description</w:t>
            </w:r>
          </w:p>
        </w:tc>
        <w:tc>
          <w:tcPr>
            <w:tcW w:w="1775" w:type="dxa"/>
            <w:shd w:val="clear" w:color="auto" w:fill="DDD9C3" w:themeFill="background2" w:themeFillShade="E6"/>
            <w:vAlign w:val="center"/>
          </w:tcPr>
          <w:p w:rsidR="00085A47" w:rsidRPr="00786774" w:rsidRDefault="00085A47" w:rsidP="00C81FF3">
            <w:pPr>
              <w:jc w:val="center"/>
              <w:rPr>
                <w:rFonts w:cs="Arial"/>
                <w:b/>
              </w:rPr>
            </w:pPr>
            <w:r w:rsidRPr="00786774">
              <w:rPr>
                <w:rFonts w:cs="Arial"/>
                <w:b/>
              </w:rPr>
              <w:t>Team/member</w:t>
            </w:r>
          </w:p>
        </w:tc>
        <w:tc>
          <w:tcPr>
            <w:tcW w:w="2268" w:type="dxa"/>
            <w:shd w:val="clear" w:color="auto" w:fill="DDD9C3" w:themeFill="background2" w:themeFillShade="E6"/>
            <w:vAlign w:val="center"/>
          </w:tcPr>
          <w:p w:rsidR="00085A47" w:rsidRPr="00786774" w:rsidRDefault="00085A47" w:rsidP="00C81FF3">
            <w:pPr>
              <w:jc w:val="center"/>
              <w:rPr>
                <w:rFonts w:cs="Arial"/>
                <w:b/>
              </w:rPr>
            </w:pPr>
            <w:r w:rsidRPr="00786774">
              <w:rPr>
                <w:rFonts w:cs="Arial"/>
                <w:b/>
              </w:rPr>
              <w:t>Vehicle/equipment Operator</w:t>
            </w:r>
          </w:p>
        </w:tc>
        <w:tc>
          <w:tcPr>
            <w:tcW w:w="1701" w:type="dxa"/>
            <w:shd w:val="clear" w:color="auto" w:fill="DDD9C3" w:themeFill="background2" w:themeFillShade="E6"/>
            <w:vAlign w:val="center"/>
          </w:tcPr>
          <w:p w:rsidR="00085A47" w:rsidRPr="00786774" w:rsidRDefault="00085A47" w:rsidP="00C81FF3">
            <w:pPr>
              <w:jc w:val="center"/>
              <w:rPr>
                <w:rFonts w:cs="Arial"/>
                <w:b/>
              </w:rPr>
            </w:pPr>
            <w:r w:rsidRPr="00786774">
              <w:rPr>
                <w:rFonts w:cs="Arial"/>
                <w:b/>
              </w:rPr>
              <w:t>Supervisor</w:t>
            </w:r>
          </w:p>
        </w:tc>
        <w:tc>
          <w:tcPr>
            <w:tcW w:w="1843" w:type="dxa"/>
            <w:shd w:val="clear" w:color="auto" w:fill="DDD9C3" w:themeFill="background2" w:themeFillShade="E6"/>
            <w:vAlign w:val="center"/>
          </w:tcPr>
          <w:p w:rsidR="00085A47" w:rsidRPr="00786774" w:rsidRDefault="00085A47" w:rsidP="00C81FF3">
            <w:pPr>
              <w:jc w:val="center"/>
              <w:rPr>
                <w:rFonts w:cs="Arial"/>
                <w:b/>
              </w:rPr>
            </w:pPr>
            <w:r w:rsidRPr="00786774">
              <w:rPr>
                <w:rFonts w:cs="Arial"/>
                <w:b/>
              </w:rPr>
              <w:t>Manager</w:t>
            </w: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rPr>
            </w:pPr>
            <w:r w:rsidRPr="00647CD1">
              <w:rPr>
                <w:rFonts w:cs="Arial"/>
              </w:rPr>
              <w:t>2.6.1 Appointment</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p>
        </w:tc>
        <w:tc>
          <w:tcPr>
            <w:tcW w:w="1843" w:type="dxa"/>
            <w:shd w:val="clear" w:color="auto" w:fill="auto"/>
            <w:vAlign w:val="center"/>
          </w:tcPr>
          <w:p w:rsidR="00085A47" w:rsidRPr="00841DF9" w:rsidRDefault="00085A47" w:rsidP="00C81FF3">
            <w:pPr>
              <w:jc w:val="center"/>
              <w:rPr>
                <w:rFonts w:cs="Arial"/>
                <w:b/>
              </w:rPr>
            </w:pPr>
            <w:r w:rsidRPr="00841DF9">
              <w:rPr>
                <w:rFonts w:cs="Arial"/>
                <w:b/>
              </w:rPr>
              <w:t>X</w:t>
            </w: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rPr>
            </w:pPr>
            <w:r>
              <w:rPr>
                <w:rFonts w:cs="Arial"/>
              </w:rPr>
              <w:t>2.9.2 Appointment</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Medical examination</w:t>
            </w:r>
          </w:p>
        </w:tc>
        <w:tc>
          <w:tcPr>
            <w:tcW w:w="1775"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2268"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701"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843" w:type="dxa"/>
            <w:shd w:val="clear" w:color="auto" w:fill="auto"/>
            <w:vAlign w:val="center"/>
          </w:tcPr>
          <w:p w:rsidR="00085A47" w:rsidRPr="00841DF9" w:rsidRDefault="00085A47" w:rsidP="00C81FF3">
            <w:pPr>
              <w:jc w:val="center"/>
              <w:rPr>
                <w:rFonts w:cs="Arial"/>
                <w:b/>
              </w:rPr>
            </w:pPr>
            <w:r w:rsidRPr="00841DF9">
              <w:rPr>
                <w:rFonts w:cs="Arial"/>
                <w:b/>
              </w:rPr>
              <w:t>X</w:t>
            </w: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Generic safety induction</w:t>
            </w:r>
          </w:p>
        </w:tc>
        <w:tc>
          <w:tcPr>
            <w:tcW w:w="1775"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2268"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701"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843" w:type="dxa"/>
            <w:shd w:val="clear" w:color="auto" w:fill="auto"/>
            <w:vAlign w:val="center"/>
          </w:tcPr>
          <w:p w:rsidR="00085A47" w:rsidRPr="00841DF9" w:rsidRDefault="00085A47" w:rsidP="00C81FF3">
            <w:pPr>
              <w:jc w:val="center"/>
              <w:rPr>
                <w:rFonts w:cs="Arial"/>
                <w:b/>
              </w:rPr>
            </w:pPr>
            <w:r w:rsidRPr="00841DF9">
              <w:rPr>
                <w:rFonts w:cs="Arial"/>
                <w:b/>
              </w:rPr>
              <w:t>X</w:t>
            </w: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General isolation</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Working at heights</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Basic rigging</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Gas cutting &amp; welding</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Electrical grinding</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Crane driver</w:t>
            </w:r>
            <w:r>
              <w:rPr>
                <w:rFonts w:cs="Arial"/>
                <w:lang w:val="en-GB" w:eastAsia="en-GB"/>
              </w:rPr>
              <w:t>’</w:t>
            </w:r>
            <w:r w:rsidRPr="00647CD1">
              <w:rPr>
                <w:rFonts w:cs="Arial"/>
                <w:lang w:val="en-GB" w:eastAsia="en-GB"/>
              </w:rPr>
              <w:t>s license</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62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Truck &amp; hydraulic hoist license</w:t>
            </w:r>
            <w:r>
              <w:rPr>
                <w:rFonts w:cs="Arial"/>
                <w:lang w:val="en-GB" w:eastAsia="en-GB"/>
              </w:rPr>
              <w:t xml:space="preserve"> (Hiab)</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786774">
              <w:rPr>
                <w:rFonts w:cs="Arial"/>
                <w:lang w:val="en-GB" w:eastAsia="en-GB"/>
              </w:rPr>
              <w:t>HIRA Training</w:t>
            </w:r>
          </w:p>
        </w:tc>
        <w:tc>
          <w:tcPr>
            <w:tcW w:w="1775"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2268"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701"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843" w:type="dxa"/>
            <w:shd w:val="clear" w:color="auto" w:fill="auto"/>
            <w:vAlign w:val="center"/>
          </w:tcPr>
          <w:p w:rsidR="00085A47" w:rsidRPr="00841DF9" w:rsidRDefault="00085A47" w:rsidP="00C81FF3">
            <w:pPr>
              <w:jc w:val="center"/>
              <w:rPr>
                <w:rFonts w:cs="Arial"/>
                <w:b/>
              </w:rPr>
            </w:pPr>
            <w:r w:rsidRPr="00841DF9">
              <w:rPr>
                <w:rFonts w:cs="Arial"/>
                <w:b/>
              </w:rPr>
              <w:t>X</w:t>
            </w: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Supervisor legal course</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p>
        </w:tc>
        <w:tc>
          <w:tcPr>
            <w:tcW w:w="1701"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843" w:type="dxa"/>
            <w:shd w:val="clear" w:color="auto" w:fill="auto"/>
            <w:vAlign w:val="center"/>
          </w:tcPr>
          <w:p w:rsidR="00085A47" w:rsidRPr="00841DF9" w:rsidRDefault="00085A47" w:rsidP="00C81FF3">
            <w:pPr>
              <w:jc w:val="center"/>
              <w:rPr>
                <w:rFonts w:cs="Arial"/>
                <w:b/>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Provincial license</w:t>
            </w:r>
          </w:p>
        </w:tc>
        <w:tc>
          <w:tcPr>
            <w:tcW w:w="1775" w:type="dxa"/>
            <w:shd w:val="clear" w:color="auto" w:fill="auto"/>
            <w:vAlign w:val="center"/>
          </w:tcPr>
          <w:p w:rsidR="00085A47" w:rsidRPr="00841DF9" w:rsidRDefault="00085A47" w:rsidP="00C81FF3">
            <w:pPr>
              <w:jc w:val="center"/>
              <w:rPr>
                <w:rFonts w:cs="Arial"/>
                <w:b/>
              </w:rPr>
            </w:pPr>
          </w:p>
        </w:tc>
        <w:tc>
          <w:tcPr>
            <w:tcW w:w="2268"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701" w:type="dxa"/>
            <w:shd w:val="clear" w:color="auto" w:fill="auto"/>
            <w:vAlign w:val="center"/>
          </w:tcPr>
          <w:p w:rsidR="00085A47" w:rsidRPr="00841DF9" w:rsidRDefault="00085A47" w:rsidP="00C81FF3">
            <w:pPr>
              <w:jc w:val="center"/>
              <w:rPr>
                <w:rFonts w:cs="Arial"/>
                <w:b/>
              </w:rPr>
            </w:pPr>
            <w:r w:rsidRPr="00841DF9">
              <w:rPr>
                <w:rFonts w:cs="Arial"/>
                <w:b/>
              </w:rPr>
              <w:t>X</w:t>
            </w:r>
          </w:p>
        </w:tc>
        <w:tc>
          <w:tcPr>
            <w:tcW w:w="1843" w:type="dxa"/>
            <w:shd w:val="clear" w:color="auto" w:fill="auto"/>
            <w:vAlign w:val="center"/>
          </w:tcPr>
          <w:p w:rsidR="00085A47" w:rsidRPr="00841DF9" w:rsidRDefault="00085A47" w:rsidP="00C81FF3">
            <w:pPr>
              <w:jc w:val="center"/>
              <w:rPr>
                <w:rFonts w:cs="Arial"/>
                <w:b/>
              </w:rPr>
            </w:pPr>
            <w:r w:rsidRPr="00841DF9">
              <w:rPr>
                <w:rFonts w:cs="Arial"/>
                <w:b/>
              </w:rPr>
              <w:t>X</w:t>
            </w:r>
          </w:p>
        </w:tc>
      </w:tr>
      <w:tr w:rsidR="00085A47" w:rsidRPr="00647CD1" w:rsidTr="00C81FF3">
        <w:tblPrEx>
          <w:shd w:val="clear" w:color="auto" w:fill="auto"/>
        </w:tblPrEx>
        <w:trPr>
          <w:trHeight w:val="454"/>
        </w:trPr>
        <w:tc>
          <w:tcPr>
            <w:tcW w:w="10173" w:type="dxa"/>
            <w:gridSpan w:val="6"/>
            <w:shd w:val="clear" w:color="auto" w:fill="DDD9C3" w:themeFill="background2" w:themeFillShade="E6"/>
            <w:vAlign w:val="center"/>
          </w:tcPr>
          <w:p w:rsidR="00085A47" w:rsidRPr="00786774" w:rsidRDefault="00085A47" w:rsidP="00C81FF3">
            <w:pPr>
              <w:jc w:val="center"/>
              <w:rPr>
                <w:rFonts w:cs="Arial"/>
                <w:b/>
              </w:rPr>
            </w:pPr>
            <w:r w:rsidRPr="00786774">
              <w:rPr>
                <w:rFonts w:cs="Arial"/>
                <w:b/>
                <w:lang w:val="en-GB" w:eastAsia="en-GB"/>
              </w:rPr>
              <w:t>Access and driving license:</w:t>
            </w: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PP&amp;V mining</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VO plant</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lastRenderedPageBreak/>
              <w:t>Mining surface</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Mining pit</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Concentrator dams</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10173" w:type="dxa"/>
            <w:gridSpan w:val="6"/>
            <w:shd w:val="clear" w:color="auto" w:fill="DDD9C3" w:themeFill="background2" w:themeFillShade="E6"/>
            <w:vAlign w:val="center"/>
          </w:tcPr>
          <w:p w:rsidR="00085A47" w:rsidRPr="00786774" w:rsidRDefault="00085A47" w:rsidP="00C81FF3">
            <w:pPr>
              <w:jc w:val="center"/>
              <w:rPr>
                <w:rFonts w:cs="Arial"/>
                <w:b/>
              </w:rPr>
            </w:pPr>
            <w:r w:rsidRPr="00786774">
              <w:rPr>
                <w:rFonts w:cs="Arial"/>
                <w:b/>
                <w:lang w:val="en-GB" w:eastAsia="en-GB"/>
              </w:rPr>
              <w:t>Trade certificates:</w:t>
            </w: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Fitter</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Boilermaker</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Electrician</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Instrument Technician</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r w:rsidR="00085A47" w:rsidRPr="00647CD1" w:rsidTr="00C81FF3">
        <w:tblPrEx>
          <w:shd w:val="clear" w:color="auto" w:fill="auto"/>
        </w:tblPrEx>
        <w:trPr>
          <w:trHeight w:val="454"/>
        </w:trPr>
        <w:tc>
          <w:tcPr>
            <w:tcW w:w="2586" w:type="dxa"/>
            <w:gridSpan w:val="2"/>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Rigger</w:t>
            </w:r>
          </w:p>
        </w:tc>
        <w:tc>
          <w:tcPr>
            <w:tcW w:w="1775" w:type="dxa"/>
            <w:shd w:val="clear" w:color="auto" w:fill="auto"/>
            <w:vAlign w:val="center"/>
          </w:tcPr>
          <w:p w:rsidR="00085A47" w:rsidRPr="00647CD1" w:rsidRDefault="00085A47" w:rsidP="00C81FF3">
            <w:pPr>
              <w:rPr>
                <w:rFonts w:cs="Arial"/>
              </w:rPr>
            </w:pPr>
          </w:p>
        </w:tc>
        <w:tc>
          <w:tcPr>
            <w:tcW w:w="2268" w:type="dxa"/>
            <w:shd w:val="clear" w:color="auto" w:fill="auto"/>
            <w:vAlign w:val="center"/>
          </w:tcPr>
          <w:p w:rsidR="00085A47" w:rsidRPr="00647CD1" w:rsidRDefault="00085A47" w:rsidP="00C81FF3">
            <w:pPr>
              <w:rPr>
                <w:rFonts w:cs="Arial"/>
              </w:rPr>
            </w:pPr>
          </w:p>
        </w:tc>
        <w:tc>
          <w:tcPr>
            <w:tcW w:w="1701" w:type="dxa"/>
            <w:shd w:val="clear" w:color="auto" w:fill="auto"/>
            <w:vAlign w:val="center"/>
          </w:tcPr>
          <w:p w:rsidR="00085A47" w:rsidRPr="00647CD1" w:rsidRDefault="00085A47" w:rsidP="00C81FF3">
            <w:pPr>
              <w:rPr>
                <w:rFonts w:cs="Arial"/>
              </w:rPr>
            </w:pPr>
          </w:p>
        </w:tc>
        <w:tc>
          <w:tcPr>
            <w:tcW w:w="1843" w:type="dxa"/>
            <w:shd w:val="clear" w:color="auto" w:fill="auto"/>
            <w:vAlign w:val="center"/>
          </w:tcPr>
          <w:p w:rsidR="00085A47" w:rsidRPr="00647CD1" w:rsidRDefault="00085A47" w:rsidP="00C81FF3">
            <w:pPr>
              <w:rPr>
                <w:rFonts w:cs="Arial"/>
              </w:rPr>
            </w:pPr>
          </w:p>
        </w:tc>
      </w:tr>
    </w:tbl>
    <w:p w:rsidR="00085A47" w:rsidRPr="00647CD1" w:rsidRDefault="00085A47" w:rsidP="00085A47">
      <w:pPr>
        <w:rPr>
          <w:rFonts w:cs="Arial"/>
        </w:rPr>
      </w:pPr>
    </w:p>
    <w:tbl>
      <w:tblPr>
        <w:tblStyle w:val="TableGrid"/>
        <w:tblW w:w="10117" w:type="dxa"/>
        <w:tblLayout w:type="fixed"/>
        <w:tblLook w:val="04A0" w:firstRow="1" w:lastRow="0" w:firstColumn="1" w:lastColumn="0" w:noHBand="0" w:noVBand="1"/>
      </w:tblPr>
      <w:tblGrid>
        <w:gridCol w:w="8897"/>
        <w:gridCol w:w="1220"/>
      </w:tblGrid>
      <w:tr w:rsidR="00085A47" w:rsidRPr="00647CD1" w:rsidTr="00C81FF3">
        <w:trPr>
          <w:trHeight w:val="454"/>
        </w:trPr>
        <w:tc>
          <w:tcPr>
            <w:tcW w:w="10117" w:type="dxa"/>
            <w:gridSpan w:val="2"/>
            <w:shd w:val="clear" w:color="auto" w:fill="DDD9C3" w:themeFill="background2" w:themeFillShade="E6"/>
            <w:vAlign w:val="center"/>
          </w:tcPr>
          <w:p w:rsidR="00085A47" w:rsidRPr="00786774" w:rsidRDefault="00085A47" w:rsidP="00C81FF3">
            <w:pPr>
              <w:rPr>
                <w:rFonts w:cs="Arial"/>
                <w:b/>
              </w:rPr>
            </w:pPr>
            <w:r w:rsidRPr="00786774">
              <w:rPr>
                <w:rFonts w:cs="Arial"/>
                <w:b/>
                <w:lang w:val="en-GB" w:eastAsia="en-GB"/>
              </w:rPr>
              <w:t>After receiving an official order:</w:t>
            </w: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Attend scope clarification meeting with project personnel.</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Submit method statement to Project Inspector</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Submit HIRA for job</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Submit project schedule</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Obtain contract clearance from Projects</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Obtain HIRA approval from Project Engineer</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10117" w:type="dxa"/>
            <w:gridSpan w:val="2"/>
            <w:shd w:val="clear" w:color="auto" w:fill="DDD9C3" w:themeFill="background2" w:themeFillShade="E6"/>
            <w:vAlign w:val="center"/>
          </w:tcPr>
          <w:p w:rsidR="00085A47" w:rsidRPr="00786774" w:rsidRDefault="00085A47" w:rsidP="00C81FF3">
            <w:pPr>
              <w:rPr>
                <w:rFonts w:cs="Arial"/>
                <w:b/>
              </w:rPr>
            </w:pPr>
            <w:r w:rsidRPr="00786774">
              <w:rPr>
                <w:rFonts w:cs="Arial"/>
                <w:b/>
                <w:lang w:val="en-GB" w:eastAsia="en-GB"/>
              </w:rPr>
              <w:t>Before starting work:</w:t>
            </w: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Report to CMC for tool, equipment, personnel and competency and certification checks</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Attend site specific induction by client supervisor</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Obtain daily permit to work from client operations supervisor and sign off at end of shift.</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 xml:space="preserve">Obtain hot work permit from client supervisor </w:t>
            </w:r>
            <w:r>
              <w:rPr>
                <w:rFonts w:cs="Arial"/>
                <w:lang w:val="en-GB" w:eastAsia="en-GB"/>
              </w:rPr>
              <w:t>if</w:t>
            </w:r>
            <w:r w:rsidRPr="00647CD1">
              <w:rPr>
                <w:rFonts w:cs="Arial"/>
                <w:lang w:val="en-GB" w:eastAsia="en-GB"/>
              </w:rPr>
              <w:t xml:space="preserve"> required</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Obtain confined space permit if required.</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45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Obtain excavation permit</w:t>
            </w:r>
            <w:r>
              <w:rPr>
                <w:rFonts w:cs="Arial"/>
                <w:lang w:val="en-GB" w:eastAsia="en-GB"/>
              </w:rPr>
              <w:t xml:space="preserve"> if required</w:t>
            </w:r>
            <w:r w:rsidRPr="00647CD1">
              <w:rPr>
                <w:rFonts w:cs="Arial"/>
                <w:lang w:val="en-GB" w:eastAsia="en-GB"/>
              </w:rPr>
              <w:t>.</w:t>
            </w:r>
          </w:p>
        </w:tc>
        <w:tc>
          <w:tcPr>
            <w:tcW w:w="1220" w:type="dxa"/>
            <w:shd w:val="clear" w:color="auto" w:fill="auto"/>
            <w:vAlign w:val="center"/>
          </w:tcPr>
          <w:p w:rsidR="00085A47" w:rsidRPr="00647CD1" w:rsidRDefault="00085A47" w:rsidP="00C81FF3">
            <w:pPr>
              <w:rPr>
                <w:rFonts w:cs="Arial"/>
              </w:rPr>
            </w:pPr>
          </w:p>
        </w:tc>
      </w:tr>
      <w:tr w:rsidR="00085A47" w:rsidRPr="00647CD1" w:rsidTr="00C81FF3">
        <w:trPr>
          <w:trHeight w:val="624"/>
        </w:trPr>
        <w:tc>
          <w:tcPr>
            <w:tcW w:w="8897" w:type="dxa"/>
            <w:shd w:val="clear" w:color="auto" w:fill="DDD9C3" w:themeFill="background2" w:themeFillShade="E6"/>
            <w:vAlign w:val="center"/>
          </w:tcPr>
          <w:p w:rsidR="00085A47" w:rsidRPr="00647CD1" w:rsidRDefault="00085A47" w:rsidP="00C81FF3">
            <w:pPr>
              <w:rPr>
                <w:rFonts w:cs="Arial"/>
                <w:lang w:val="en-GB" w:eastAsia="en-GB"/>
              </w:rPr>
            </w:pPr>
            <w:r w:rsidRPr="00647CD1">
              <w:rPr>
                <w:rFonts w:cs="Arial"/>
                <w:lang w:val="en-GB" w:eastAsia="en-GB"/>
              </w:rPr>
              <w:t xml:space="preserve">Attach personal locks to equipment locked out by client isolation officer and supervisor </w:t>
            </w:r>
            <w:r w:rsidRPr="00647CD1">
              <w:rPr>
                <w:rFonts w:cs="Arial"/>
                <w:lang w:val="en-GB" w:eastAsia="en-GB"/>
              </w:rPr>
              <w:br/>
              <w:t>if required, and remove when job is complete.</w:t>
            </w:r>
          </w:p>
        </w:tc>
        <w:tc>
          <w:tcPr>
            <w:tcW w:w="1220" w:type="dxa"/>
            <w:shd w:val="clear" w:color="auto" w:fill="auto"/>
            <w:vAlign w:val="center"/>
          </w:tcPr>
          <w:p w:rsidR="00085A47" w:rsidRPr="00647CD1" w:rsidRDefault="00085A47" w:rsidP="00C81FF3">
            <w:pPr>
              <w:rPr>
                <w:rFonts w:cs="Arial"/>
              </w:rPr>
            </w:pPr>
          </w:p>
        </w:tc>
      </w:tr>
    </w:tbl>
    <w:p w:rsidR="00085A47" w:rsidRDefault="00085A47" w:rsidP="00085A47"/>
    <w:p w:rsidR="00085A47" w:rsidRDefault="00085A47" w:rsidP="00085A47"/>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 xml:space="preserve">INTENTION TO RESPOND FORM </w:t>
      </w:r>
    </w:p>
    <w:p w:rsidR="009A7D2B" w:rsidRPr="00A67639" w:rsidRDefault="00E50B28" w:rsidP="009A7D2B">
      <w:pPr>
        <w:pStyle w:val="SubHead"/>
        <w:keepNext w:val="0"/>
        <w:spacing w:after="240"/>
        <w:jc w:val="both"/>
        <w:rPr>
          <w:rFonts w:ascii="Arial" w:hAnsi="Arial" w:cs="Arial"/>
          <w:b w:val="0"/>
          <w:color w:val="FF0000"/>
          <w:sz w:val="18"/>
          <w:szCs w:val="18"/>
          <w:lang w:val="en-ZA"/>
        </w:rPr>
      </w:pPr>
      <w:r w:rsidRPr="00A67639">
        <w:rPr>
          <w:rFonts w:ascii="Arial" w:hAnsi="Arial" w:cs="Arial"/>
          <w:sz w:val="18"/>
          <w:szCs w:val="18"/>
          <w:lang w:val="en-ZA"/>
        </w:rPr>
        <w:t>By</w:t>
      </w:r>
      <w:r w:rsidR="00A67283" w:rsidRPr="00A67639">
        <w:rPr>
          <w:rFonts w:ascii="Arial" w:hAnsi="Arial" w:cs="Arial"/>
          <w:sz w:val="18"/>
          <w:szCs w:val="18"/>
          <w:lang w:val="en-ZA"/>
        </w:rPr>
        <w:t xml:space="preserve"> </w:t>
      </w:r>
      <w:r w:rsidR="00A67639" w:rsidRPr="00A67639">
        <w:rPr>
          <w:rFonts w:ascii="Arial" w:hAnsi="Arial" w:cs="Arial"/>
          <w:sz w:val="18"/>
          <w:szCs w:val="18"/>
          <w:lang w:val="en-ZA"/>
        </w:rPr>
        <w:t xml:space="preserve">       </w:t>
      </w:r>
      <w:r w:rsidR="00085A47">
        <w:rPr>
          <w:rFonts w:ascii="Arial" w:hAnsi="Arial" w:cs="Arial"/>
          <w:b w:val="0"/>
          <w:sz w:val="18"/>
          <w:szCs w:val="18"/>
          <w:lang w:val="en-ZA"/>
        </w:rPr>
        <w:t>12 September</w:t>
      </w:r>
      <w:r w:rsidR="009F58FD">
        <w:rPr>
          <w:rFonts w:ascii="Arial" w:hAnsi="Arial" w:cs="Arial"/>
          <w:b w:val="0"/>
          <w:sz w:val="18"/>
          <w:szCs w:val="18"/>
          <w:lang w:val="en-ZA"/>
        </w:rPr>
        <w:t xml:space="preserve"> 2018</w:t>
      </w:r>
    </w:p>
    <w:p w:rsidR="00BB6D56" w:rsidRPr="00A67639" w:rsidRDefault="00BB6D56" w:rsidP="009A7D2B">
      <w:pPr>
        <w:pStyle w:val="SubHead"/>
        <w:keepNext w:val="0"/>
        <w:spacing w:after="240"/>
        <w:jc w:val="both"/>
        <w:rPr>
          <w:rFonts w:ascii="Arial" w:hAnsi="Arial" w:cs="Arial"/>
          <w:b w:val="0"/>
          <w:sz w:val="18"/>
          <w:szCs w:val="18"/>
          <w:lang w:val="en-ZA"/>
        </w:rPr>
      </w:pPr>
      <w:r w:rsidRPr="00A67639">
        <w:rPr>
          <w:rFonts w:ascii="Arial" w:hAnsi="Arial" w:cs="Arial"/>
          <w:sz w:val="18"/>
          <w:szCs w:val="18"/>
          <w:lang w:val="en-ZA"/>
        </w:rPr>
        <w:t>To:</w:t>
      </w:r>
      <w:r w:rsidR="00D53F4E">
        <w:rPr>
          <w:rFonts w:ascii="Arial" w:hAnsi="Arial" w:cs="Arial"/>
          <w:b w:val="0"/>
          <w:sz w:val="18"/>
          <w:szCs w:val="18"/>
          <w:lang w:val="en-ZA"/>
        </w:rPr>
        <w:t xml:space="preserve">       Freddy </w:t>
      </w:r>
      <w:proofErr w:type="spellStart"/>
      <w:r w:rsidR="00D53F4E">
        <w:rPr>
          <w:rFonts w:ascii="Arial" w:hAnsi="Arial" w:cs="Arial"/>
          <w:b w:val="0"/>
          <w:sz w:val="18"/>
          <w:szCs w:val="18"/>
          <w:lang w:val="en-ZA"/>
        </w:rPr>
        <w:t>Mongwe</w:t>
      </w:r>
      <w:proofErr w:type="spellEnd"/>
    </w:p>
    <w:p w:rsidR="00BB6D56" w:rsidRPr="00A67639" w:rsidRDefault="00A67639" w:rsidP="008710F9">
      <w:pPr>
        <w:spacing w:after="240"/>
        <w:ind w:left="737" w:hanging="737"/>
        <w:jc w:val="both"/>
        <w:rPr>
          <w:rFonts w:cs="Arial"/>
          <w:sz w:val="18"/>
          <w:szCs w:val="18"/>
          <w:lang w:val="en-ZA"/>
        </w:rPr>
      </w:pPr>
      <w:r w:rsidRPr="00A67639">
        <w:rPr>
          <w:rFonts w:cs="Arial"/>
          <w:sz w:val="18"/>
          <w:szCs w:val="18"/>
          <w:lang w:val="en-ZA"/>
        </w:rPr>
        <w:t xml:space="preserve">             </w:t>
      </w:r>
      <w:proofErr w:type="spellStart"/>
      <w:r w:rsidR="00A67283" w:rsidRPr="00A67639">
        <w:rPr>
          <w:rFonts w:cs="Arial"/>
          <w:sz w:val="18"/>
          <w:szCs w:val="18"/>
          <w:lang w:val="en-ZA"/>
        </w:rPr>
        <w:t>Palabora</w:t>
      </w:r>
      <w:proofErr w:type="spellEnd"/>
      <w:r w:rsidR="00A67283" w:rsidRPr="00A67639">
        <w:rPr>
          <w:rFonts w:cs="Arial"/>
          <w:sz w:val="18"/>
          <w:szCs w:val="18"/>
          <w:lang w:val="en-ZA"/>
        </w:rPr>
        <w:t xml:space="preserve"> </w:t>
      </w:r>
      <w:r w:rsidR="00A27CC5" w:rsidRPr="00A67639">
        <w:rPr>
          <w:rFonts w:cs="Arial"/>
          <w:sz w:val="18"/>
          <w:szCs w:val="18"/>
          <w:lang w:val="en-ZA"/>
        </w:rPr>
        <w:t>Copper</w:t>
      </w:r>
      <w:r w:rsidR="00A67283" w:rsidRPr="00A67639">
        <w:rPr>
          <w:rFonts w:cs="Arial"/>
          <w:sz w:val="18"/>
          <w:szCs w:val="18"/>
          <w:lang w:val="en-ZA"/>
        </w:rPr>
        <w:t xml:space="preserve"> </w:t>
      </w:r>
      <w:r w:rsidR="00111496" w:rsidRPr="00A67639">
        <w:rPr>
          <w:rFonts w:cs="Arial"/>
          <w:sz w:val="18"/>
          <w:szCs w:val="18"/>
          <w:lang w:val="en-ZA"/>
        </w:rPr>
        <w:t>(Pty) Ltd</w:t>
      </w:r>
    </w:p>
    <w:p w:rsidR="00BB6D56" w:rsidRPr="009B581F" w:rsidRDefault="00A67639" w:rsidP="00A67639">
      <w:pPr>
        <w:spacing w:after="240"/>
        <w:jc w:val="both"/>
        <w:rPr>
          <w:sz w:val="18"/>
          <w:u w:val="single"/>
          <w:lang w:val="en-ZA"/>
        </w:rPr>
      </w:pPr>
      <w:r w:rsidRPr="00A67639">
        <w:rPr>
          <w:rFonts w:cs="Arial"/>
          <w:sz w:val="18"/>
          <w:szCs w:val="18"/>
          <w:lang w:val="en-ZA"/>
        </w:rPr>
        <w:t xml:space="preserve">             </w:t>
      </w:r>
      <w:r w:rsidR="00BB6D56" w:rsidRPr="00A67639">
        <w:rPr>
          <w:rFonts w:cs="Arial"/>
          <w:sz w:val="18"/>
          <w:szCs w:val="18"/>
          <w:lang w:val="en-ZA"/>
        </w:rPr>
        <w:t xml:space="preserve">E-mail: </w:t>
      </w:r>
      <w:r w:rsidR="00D53F4E">
        <w:rPr>
          <w:rFonts w:cs="Arial"/>
          <w:sz w:val="18"/>
          <w:szCs w:val="18"/>
          <w:lang w:val="en-ZA"/>
        </w:rPr>
        <w:t>Freddy.Mongwe@palabora.co.za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A34637"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850595">
        <w:rPr>
          <w:lang w:val="en-ZA"/>
        </w:rPr>
        <w:t>CAT</w:t>
      </w:r>
      <w:r w:rsidR="00560CB1" w:rsidRPr="00BD5442">
        <w:rPr>
          <w:lang w:val="en-ZA"/>
        </w:rPr>
        <w:t xml:space="preserve"> </w:t>
      </w:r>
      <w:r w:rsidR="00097876" w:rsidRPr="00BD5442">
        <w:rPr>
          <w:lang w:val="en-ZA"/>
        </w:rPr>
        <w:t xml:space="preserve">on </w:t>
      </w:r>
      <w:r w:rsidR="00321D3C" w:rsidRPr="00A34637">
        <w:rPr>
          <w:lang w:val="en-ZA"/>
        </w:rPr>
        <w:t>08 May</w:t>
      </w:r>
      <w:r w:rsidR="009F58FD" w:rsidRPr="00A34637">
        <w:rPr>
          <w:lang w:val="en-ZA"/>
        </w:rPr>
        <w:t xml:space="preserve"> 2018 </w:t>
      </w:r>
      <w:r w:rsidRPr="00A34637">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 xml:space="preserve">QUESTIONS FORM – </w:t>
      </w:r>
      <w:proofErr w:type="spellStart"/>
      <w:r w:rsidR="00085A47">
        <w:rPr>
          <w:b/>
          <w:u w:val="single"/>
          <w:lang w:val="en-ZA"/>
        </w:rPr>
        <w:t>Molengraaff</w:t>
      </w:r>
      <w:proofErr w:type="spellEnd"/>
      <w:r w:rsidR="00D53F4E">
        <w:rPr>
          <w:b/>
          <w:u w:val="single"/>
          <w:lang w:val="en-ZA"/>
        </w:rPr>
        <w:t xml:space="preserve"> Street rehabilitation</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D53F4E">
        <w:rPr>
          <w:sz w:val="18"/>
          <w:lang w:val="en-ZA"/>
        </w:rPr>
        <w:t xml:space="preserve">Freddy </w:t>
      </w:r>
      <w:proofErr w:type="spellStart"/>
      <w:r w:rsidR="00D53F4E">
        <w:rPr>
          <w:sz w:val="18"/>
          <w:lang w:val="en-ZA"/>
        </w:rPr>
        <w:t>Mongwe</w:t>
      </w:r>
      <w:proofErr w:type="spellEnd"/>
    </w:p>
    <w:p w:rsidR="00BB6D56" w:rsidRPr="00A67639" w:rsidRDefault="00BB6D56" w:rsidP="008710F9">
      <w:pPr>
        <w:spacing w:after="240"/>
        <w:ind w:left="737" w:hanging="737"/>
        <w:jc w:val="both"/>
        <w:rPr>
          <w:sz w:val="18"/>
          <w:lang w:val="en-ZA"/>
        </w:rPr>
      </w:pPr>
      <w:r w:rsidRPr="009B581F">
        <w:rPr>
          <w:i/>
          <w:sz w:val="18"/>
          <w:lang w:val="en-ZA"/>
        </w:rPr>
        <w:tab/>
      </w:r>
      <w:proofErr w:type="spellStart"/>
      <w:r w:rsidR="00180CE2" w:rsidRPr="00A67639">
        <w:rPr>
          <w:sz w:val="18"/>
          <w:lang w:val="en-ZA"/>
        </w:rPr>
        <w:t>Palabora</w:t>
      </w:r>
      <w:proofErr w:type="spellEnd"/>
      <w:r w:rsidR="00180CE2" w:rsidRPr="00A67639">
        <w:rPr>
          <w:sz w:val="18"/>
          <w:lang w:val="en-ZA"/>
        </w:rPr>
        <w:t xml:space="preserve"> </w:t>
      </w:r>
      <w:r w:rsidR="00A27CC5" w:rsidRPr="00A67639">
        <w:rPr>
          <w:sz w:val="18"/>
          <w:lang w:val="en-ZA"/>
        </w:rPr>
        <w:t>Copper</w:t>
      </w:r>
      <w:r w:rsidR="00180CE2" w:rsidRPr="00A67639">
        <w:rPr>
          <w:sz w:val="18"/>
          <w:lang w:val="en-ZA"/>
        </w:rPr>
        <w:t xml:space="preserve"> </w:t>
      </w:r>
      <w:r w:rsidR="00111496" w:rsidRPr="00A67639">
        <w:rPr>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D53F4E">
        <w:rPr>
          <w:lang w:val="en-ZA"/>
        </w:rPr>
        <w:t>freddy.mongwe@palabora.co.za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D53F4E" w:rsidP="008710F9">
      <w:pPr>
        <w:pStyle w:val="Header"/>
        <w:tabs>
          <w:tab w:val="right" w:pos="1800"/>
        </w:tabs>
        <w:jc w:val="both"/>
      </w:pPr>
      <w:r>
        <w:object w:dxaOrig="1915"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9.8pt" o:ole="">
            <v:imagedata r:id="rId20" o:title=""/>
          </v:shape>
          <o:OLEObject Type="Embed" ProgID="AcroExch.Document.DC" ShapeID="_x0000_i1025" DrawAspect="Icon" ObjectID="_1597756223" r:id="rId21"/>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A83788"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D53F4E">
        <w:rPr>
          <w:rFonts w:cs="Arial"/>
          <w:b/>
          <w:bCs/>
          <w:i/>
          <w:iCs/>
          <w:sz w:val="18"/>
          <w:lang w:val="en-ZA"/>
        </w:rPr>
        <w:t>Park Street Rehabilitation</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proofErr w:type="spellStart"/>
            <w:r w:rsidRPr="00BD5442">
              <w:rPr>
                <w:rFonts w:cs="Arial"/>
                <w:b/>
                <w:bCs/>
                <w:lang w:val="en-ZA"/>
              </w:rPr>
              <w:t>Palabora</w:t>
            </w:r>
            <w:proofErr w:type="spellEnd"/>
            <w:r w:rsidRPr="00BD5442">
              <w:rPr>
                <w:rFonts w:cs="Arial"/>
                <w:b/>
                <w:bCs/>
                <w:lang w:val="en-ZA"/>
              </w:rPr>
              <w:t xml:space="preserve">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proofErr w:type="spellStart"/>
      <w:r>
        <w:rPr>
          <w:b/>
          <w:sz w:val="24"/>
          <w:lang w:val="en-ZA"/>
        </w:rPr>
        <w:t>Palabora</w:t>
      </w:r>
      <w:proofErr w:type="spellEnd"/>
      <w:r>
        <w:rPr>
          <w:b/>
          <w:sz w:val="24"/>
          <w:lang w:val="en-ZA"/>
        </w:rPr>
        <w:t xml:space="preserve">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A83788" w:rsidRPr="00D53F4E" w:rsidRDefault="00085A47" w:rsidP="009F58FD">
      <w:pPr>
        <w:pBdr>
          <w:top w:val="single" w:sz="4" w:space="23" w:color="auto"/>
          <w:left w:val="single" w:sz="4" w:space="4" w:color="auto"/>
          <w:bottom w:val="single" w:sz="4" w:space="19" w:color="auto"/>
          <w:right w:val="single" w:sz="4" w:space="4" w:color="auto"/>
        </w:pBdr>
        <w:jc w:val="center"/>
        <w:rPr>
          <w:b/>
          <w:sz w:val="32"/>
          <w:lang w:val="en-ZA"/>
        </w:rPr>
      </w:pPr>
      <w:proofErr w:type="spellStart"/>
      <w:r>
        <w:rPr>
          <w:b/>
          <w:sz w:val="24"/>
          <w:lang w:val="en-ZA"/>
        </w:rPr>
        <w:t>Molengraaff</w:t>
      </w:r>
      <w:proofErr w:type="spellEnd"/>
      <w:r w:rsidR="00194D57">
        <w:rPr>
          <w:b/>
          <w:sz w:val="24"/>
          <w:lang w:val="en-ZA"/>
        </w:rPr>
        <w:t xml:space="preserve"> Street R</w:t>
      </w:r>
      <w:r w:rsidR="00D53F4E" w:rsidRPr="00D53F4E">
        <w:rPr>
          <w:b/>
          <w:sz w:val="24"/>
          <w:lang w:val="en-ZA"/>
        </w:rPr>
        <w:t>ehabilitation</w:t>
      </w:r>
    </w:p>
    <w:p w:rsidR="00A83788" w:rsidRDefault="00D53F4E" w:rsidP="00A83788">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RFP.PC.2018/29</w:t>
      </w:r>
    </w:p>
    <w:p w:rsidR="009A7D2B" w:rsidRDefault="009A7D2B" w:rsidP="00A83788">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p>
    <w:p w:rsidR="009A7D2B" w:rsidRDefault="009A7D2B" w:rsidP="009A7D2B">
      <w:pPr>
        <w:pStyle w:val="NormalIndent"/>
        <w:ind w:left="0"/>
        <w:jc w:val="both"/>
        <w:rPr>
          <w:lang w:val="en-ZA"/>
        </w:rPr>
      </w:pPr>
    </w:p>
    <w:p w:rsidR="009A7D2B" w:rsidRPr="00BD5442" w:rsidRDefault="009A7D2B" w:rsidP="00BB74DF">
      <w:pPr>
        <w:pStyle w:val="NormalIndent"/>
        <w:ind w:left="0"/>
        <w:jc w:val="both"/>
        <w:rPr>
          <w:lang w:val="en-ZA"/>
        </w:rPr>
      </w:pPr>
    </w:p>
    <w:sectPr w:rsidR="009A7D2B" w:rsidRPr="00BD5442" w:rsidSect="004D75F1">
      <w:headerReference w:type="default" r:id="rId22"/>
      <w:footerReference w:type="even" r:id="rId23"/>
      <w:footerReference w:type="default" r:id="rId24"/>
      <w:headerReference w:type="first" r:id="rId25"/>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0B" w:rsidRDefault="00EB290B">
      <w:r>
        <w:separator/>
      </w:r>
    </w:p>
  </w:endnote>
  <w:endnote w:type="continuationSeparator" w:id="0">
    <w:p w:rsidR="00EB290B" w:rsidRDefault="00EB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FF" w:rsidRDefault="002735FF">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735FF" w:rsidTr="00EF14A2">
      <w:tc>
        <w:tcPr>
          <w:tcW w:w="7371" w:type="dxa"/>
        </w:tcPr>
        <w:p w:rsidR="002735FF" w:rsidRDefault="002735FF" w:rsidP="00EF14A2">
          <w:pPr>
            <w:pStyle w:val="Footer"/>
          </w:pPr>
        </w:p>
      </w:tc>
      <w:tc>
        <w:tcPr>
          <w:tcW w:w="1418" w:type="dxa"/>
        </w:tcPr>
        <w:p w:rsidR="002735FF" w:rsidRDefault="002735FF"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6F30E0">
            <w:rPr>
              <w:rStyle w:val="PageNumber"/>
            </w:rPr>
            <w:t>1</w:t>
          </w:r>
          <w:r>
            <w:rPr>
              <w:rStyle w:val="PageNumber"/>
            </w:rPr>
            <w:fldChar w:fldCharType="end"/>
          </w:r>
        </w:p>
      </w:tc>
    </w:tr>
  </w:tbl>
  <w:p w:rsidR="002735FF" w:rsidRDefault="00273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735FF">
      <w:tc>
        <w:tcPr>
          <w:tcW w:w="7371" w:type="dxa"/>
        </w:tcPr>
        <w:p w:rsidR="002735FF" w:rsidRDefault="002735FF">
          <w:pPr>
            <w:pStyle w:val="Footer"/>
          </w:pPr>
        </w:p>
      </w:tc>
      <w:tc>
        <w:tcPr>
          <w:tcW w:w="1418" w:type="dxa"/>
        </w:tcPr>
        <w:p w:rsidR="002735FF" w:rsidRDefault="002735FF">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2735FF" w:rsidRDefault="002735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735FF">
      <w:tc>
        <w:tcPr>
          <w:tcW w:w="7371" w:type="dxa"/>
        </w:tcPr>
        <w:p w:rsidR="002735FF" w:rsidRDefault="002735FF">
          <w:pPr>
            <w:pStyle w:val="Footer"/>
          </w:pPr>
        </w:p>
      </w:tc>
      <w:tc>
        <w:tcPr>
          <w:tcW w:w="1418" w:type="dxa"/>
        </w:tcPr>
        <w:p w:rsidR="002735FF" w:rsidRDefault="002735FF">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6F30E0">
            <w:rPr>
              <w:rStyle w:val="PageNumber"/>
            </w:rPr>
            <w:t>i</w:t>
          </w:r>
          <w:r>
            <w:rPr>
              <w:rStyle w:val="PageNumber"/>
            </w:rPr>
            <w:fldChar w:fldCharType="end"/>
          </w:r>
        </w:p>
      </w:tc>
    </w:tr>
  </w:tbl>
  <w:p w:rsidR="002735FF" w:rsidRDefault="002735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FF" w:rsidRDefault="002735FF"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35FF" w:rsidRDefault="002735FF"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FF" w:rsidRPr="000C697D" w:rsidRDefault="002735FF"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2735FF" w:rsidRPr="006F2C7A" w:rsidRDefault="002735FF"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0B" w:rsidRDefault="00EB290B">
      <w:r>
        <w:separator/>
      </w:r>
    </w:p>
  </w:footnote>
  <w:footnote w:type="continuationSeparator" w:id="0">
    <w:p w:rsidR="00EB290B" w:rsidRDefault="00EB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2735FF">
      <w:trPr>
        <w:cantSplit/>
        <w:trHeight w:hRule="exact" w:val="1135"/>
      </w:trPr>
      <w:tc>
        <w:tcPr>
          <w:tcW w:w="8789" w:type="dxa"/>
          <w:vAlign w:val="bottom"/>
        </w:tcPr>
        <w:p w:rsidR="002735FF" w:rsidRDefault="002735FF">
          <w:pPr>
            <w:pStyle w:val="HeaderTitle"/>
            <w:rPr>
              <w:b/>
              <w:sz w:val="20"/>
            </w:rPr>
          </w:pPr>
        </w:p>
      </w:tc>
    </w:tr>
  </w:tbl>
  <w:p w:rsidR="002735FF" w:rsidRDefault="00273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2735FF" w:rsidTr="00CC525D">
      <w:trPr>
        <w:cantSplit/>
        <w:trHeight w:hRule="exact" w:val="1272"/>
      </w:trPr>
      <w:tc>
        <w:tcPr>
          <w:tcW w:w="8789" w:type="dxa"/>
          <w:tcBorders>
            <w:bottom w:val="single" w:sz="4" w:space="0" w:color="auto"/>
          </w:tcBorders>
          <w:vAlign w:val="bottom"/>
        </w:tcPr>
        <w:p w:rsidR="002735FF" w:rsidRPr="009F58FD" w:rsidRDefault="002735FF" w:rsidP="009F58FD">
          <w:pPr>
            <w:pStyle w:val="HeaderTitle"/>
            <w:rPr>
              <w:b/>
              <w:sz w:val="20"/>
            </w:rPr>
          </w:pPr>
          <w:r>
            <w:rPr>
              <w:b/>
              <w:sz w:val="20"/>
            </w:rPr>
            <w:t>Molengraaff Street Rehabilitation</w:t>
          </w:r>
        </w:p>
        <w:p w:rsidR="002735FF" w:rsidRPr="00CC525D" w:rsidRDefault="002735FF" w:rsidP="009F58FD">
          <w:pPr>
            <w:pStyle w:val="HeaderTitle"/>
            <w:rPr>
              <w:b/>
              <w:sz w:val="20"/>
            </w:rPr>
          </w:pPr>
          <w:r w:rsidRPr="009F58FD">
            <w:rPr>
              <w:b/>
              <w:sz w:val="20"/>
            </w:rPr>
            <w:t>Request For Prop</w:t>
          </w:r>
          <w:r>
            <w:rPr>
              <w:b/>
              <w:sz w:val="20"/>
            </w:rPr>
            <w:t>osal – Tender No. [RFP.PC.2018/65</w:t>
          </w:r>
          <w:r w:rsidRPr="009F58FD">
            <w:rPr>
              <w:b/>
              <w:sz w:val="20"/>
            </w:rPr>
            <w:t>]</w:t>
          </w:r>
        </w:p>
        <w:p w:rsidR="002735FF" w:rsidRDefault="002735FF" w:rsidP="00CC525D">
          <w:pPr>
            <w:pStyle w:val="HeaderTitle"/>
            <w:rPr>
              <w:b/>
              <w:sz w:val="20"/>
            </w:rPr>
          </w:pPr>
          <w:r w:rsidRPr="00CC525D">
            <w:rPr>
              <w:b/>
              <w:sz w:val="20"/>
            </w:rPr>
            <w:t>Part 1 – Proposal Information and Conditions</w:t>
          </w:r>
        </w:p>
      </w:tc>
    </w:tr>
  </w:tbl>
  <w:p w:rsidR="002735FF" w:rsidRDefault="002735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2735FF" w:rsidTr="00CC525D">
      <w:trPr>
        <w:cantSplit/>
        <w:trHeight w:hRule="exact" w:val="1276"/>
      </w:trPr>
      <w:tc>
        <w:tcPr>
          <w:tcW w:w="8789" w:type="dxa"/>
          <w:tcBorders>
            <w:bottom w:val="single" w:sz="4" w:space="0" w:color="auto"/>
          </w:tcBorders>
          <w:vAlign w:val="bottom"/>
        </w:tcPr>
        <w:p w:rsidR="002735FF" w:rsidRDefault="002735FF" w:rsidP="008D1E2A">
          <w:pPr>
            <w:pStyle w:val="HeaderTitle"/>
            <w:rPr>
              <w:b/>
              <w:sz w:val="20"/>
            </w:rPr>
          </w:pPr>
          <w:r>
            <w:rPr>
              <w:b/>
              <w:sz w:val="20"/>
            </w:rPr>
            <w:t>Molengraaff Street Rehabilitation</w:t>
          </w:r>
        </w:p>
        <w:p w:rsidR="002735FF" w:rsidRDefault="002735FF" w:rsidP="008D1E2A">
          <w:pPr>
            <w:pStyle w:val="HeaderTitle"/>
            <w:rPr>
              <w:b/>
              <w:sz w:val="20"/>
            </w:rPr>
          </w:pPr>
          <w:r>
            <w:rPr>
              <w:b/>
              <w:sz w:val="20"/>
            </w:rPr>
            <w:t xml:space="preserve">Request For Proposal – Tender No. </w:t>
          </w:r>
          <w:r w:rsidRPr="007036D4">
            <w:rPr>
              <w:b/>
              <w:sz w:val="20"/>
            </w:rPr>
            <w:t>[</w:t>
          </w:r>
          <w:r>
            <w:rPr>
              <w:b/>
              <w:sz w:val="20"/>
            </w:rPr>
            <w:t>RFP.PC.2018/65</w:t>
          </w:r>
          <w:r w:rsidRPr="007036D4">
            <w:rPr>
              <w:b/>
              <w:sz w:val="20"/>
            </w:rPr>
            <w:t>]</w:t>
          </w:r>
        </w:p>
        <w:p w:rsidR="002735FF" w:rsidRDefault="002735FF" w:rsidP="008D1E2A">
          <w:pPr>
            <w:pStyle w:val="HeaderTitle"/>
            <w:rPr>
              <w:b/>
              <w:sz w:val="20"/>
            </w:rPr>
          </w:pPr>
          <w:r>
            <w:rPr>
              <w:b/>
              <w:sz w:val="20"/>
            </w:rPr>
            <w:t>Part 1 – Proposal Information and Conditions</w:t>
          </w:r>
        </w:p>
        <w:p w:rsidR="002735FF" w:rsidRDefault="002735FF" w:rsidP="008D1E2A">
          <w:pPr>
            <w:pStyle w:val="HeaderTitle"/>
            <w:rPr>
              <w:b/>
              <w:sz w:val="20"/>
            </w:rPr>
          </w:pPr>
        </w:p>
        <w:p w:rsidR="002735FF" w:rsidRDefault="002735FF" w:rsidP="008D1E2A">
          <w:pPr>
            <w:pStyle w:val="HeaderTitle"/>
            <w:rPr>
              <w:b/>
              <w:sz w:val="20"/>
            </w:rPr>
          </w:pPr>
        </w:p>
      </w:tc>
    </w:tr>
    <w:tr w:rsidR="002735FF">
      <w:trPr>
        <w:cantSplit/>
        <w:trHeight w:hRule="exact" w:val="227"/>
      </w:trPr>
      <w:tc>
        <w:tcPr>
          <w:tcW w:w="8789" w:type="dxa"/>
        </w:tcPr>
        <w:p w:rsidR="002735FF" w:rsidRDefault="002735FF">
          <w:pPr>
            <w:pStyle w:val="Header"/>
          </w:pPr>
        </w:p>
      </w:tc>
    </w:tr>
  </w:tbl>
  <w:p w:rsidR="002735FF" w:rsidRDefault="002735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FF" w:rsidRDefault="002735FF" w:rsidP="00BC3899">
    <w:pPr>
      <w:pStyle w:val="HeaderTitle"/>
      <w:rPr>
        <w:b/>
        <w:sz w:val="20"/>
      </w:rPr>
    </w:pPr>
    <w:r>
      <w:rPr>
        <w:b/>
        <w:sz w:val="20"/>
      </w:rPr>
      <w:t>[</w:t>
    </w:r>
    <w:r>
      <w:rPr>
        <w:b/>
        <w:i/>
        <w:sz w:val="20"/>
      </w:rPr>
      <w:t>Insert Business Unit name</w:t>
    </w:r>
    <w:r>
      <w:rPr>
        <w:b/>
        <w:sz w:val="20"/>
      </w:rPr>
      <w:t>]</w:t>
    </w:r>
  </w:p>
  <w:p w:rsidR="002735FF" w:rsidRDefault="002735FF" w:rsidP="00BC3899">
    <w:pPr>
      <w:pStyle w:val="HeaderTitle"/>
      <w:rPr>
        <w:b/>
        <w:sz w:val="20"/>
      </w:rPr>
    </w:pPr>
    <w:r>
      <w:rPr>
        <w:b/>
        <w:sz w:val="20"/>
      </w:rPr>
      <w:t>Request For Proposal – Contract No. [#]</w:t>
    </w:r>
  </w:p>
  <w:p w:rsidR="002735FF" w:rsidRPr="004D75F1" w:rsidRDefault="002735FF"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2735FF" w:rsidTr="00CC525D">
      <w:trPr>
        <w:cantSplit/>
        <w:trHeight w:hRule="exact" w:val="1272"/>
      </w:trPr>
      <w:tc>
        <w:tcPr>
          <w:tcW w:w="8789" w:type="dxa"/>
          <w:tcBorders>
            <w:bottom w:val="single" w:sz="4" w:space="0" w:color="auto"/>
          </w:tcBorders>
          <w:vAlign w:val="bottom"/>
        </w:tcPr>
        <w:p w:rsidR="002735FF" w:rsidRPr="00CC525D" w:rsidRDefault="002735FF" w:rsidP="00CC525D">
          <w:pPr>
            <w:pStyle w:val="HeaderTitle"/>
            <w:rPr>
              <w:b/>
              <w:sz w:val="20"/>
            </w:rPr>
          </w:pPr>
          <w:r>
            <w:rPr>
              <w:b/>
              <w:sz w:val="20"/>
            </w:rPr>
            <w:t>Park Street rehabilitation</w:t>
          </w:r>
        </w:p>
        <w:p w:rsidR="002735FF" w:rsidRPr="00CC525D" w:rsidRDefault="002735FF" w:rsidP="00CC525D">
          <w:pPr>
            <w:pStyle w:val="HeaderTitle"/>
            <w:rPr>
              <w:b/>
              <w:sz w:val="20"/>
            </w:rPr>
          </w:pPr>
          <w:r w:rsidRPr="00CC525D">
            <w:rPr>
              <w:b/>
              <w:sz w:val="20"/>
            </w:rPr>
            <w:t>Request For Pr</w:t>
          </w:r>
          <w:r>
            <w:rPr>
              <w:b/>
              <w:sz w:val="20"/>
            </w:rPr>
            <w:t>oposal – Tender No. [RFP.PC.2018</w:t>
          </w:r>
          <w:r w:rsidRPr="00CC525D">
            <w:rPr>
              <w:b/>
              <w:sz w:val="20"/>
            </w:rPr>
            <w:t>/</w:t>
          </w:r>
          <w:r>
            <w:rPr>
              <w:b/>
              <w:sz w:val="20"/>
            </w:rPr>
            <w:t>29</w:t>
          </w:r>
          <w:r w:rsidRPr="00CC525D">
            <w:rPr>
              <w:b/>
              <w:sz w:val="20"/>
            </w:rPr>
            <w:t>]</w:t>
          </w:r>
        </w:p>
        <w:p w:rsidR="002735FF" w:rsidRDefault="002735FF" w:rsidP="00CC525D">
          <w:pPr>
            <w:pStyle w:val="HeaderTitle"/>
            <w:rPr>
              <w:b/>
              <w:sz w:val="20"/>
            </w:rPr>
          </w:pPr>
          <w:r w:rsidRPr="00CC525D">
            <w:rPr>
              <w:b/>
              <w:sz w:val="20"/>
            </w:rPr>
            <w:t>Part 1 – Proposal Information and Conditions</w:t>
          </w:r>
        </w:p>
      </w:tc>
    </w:tr>
  </w:tbl>
  <w:p w:rsidR="002735FF" w:rsidRPr="00C94973" w:rsidRDefault="002735FF"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3DE"/>
    <w:multiLevelType w:val="hybridMultilevel"/>
    <w:tmpl w:val="E012BAAC"/>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1418"/>
        </w:tabs>
        <w:ind w:left="1418"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2">
    <w:nsid w:val="1A950723"/>
    <w:multiLevelType w:val="hybridMultilevel"/>
    <w:tmpl w:val="8DA45E3E"/>
    <w:lvl w:ilvl="0" w:tplc="4002ECE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4">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26745E04"/>
    <w:multiLevelType w:val="hybridMultilevel"/>
    <w:tmpl w:val="32C64C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7">
    <w:nsid w:val="2BE23045"/>
    <w:multiLevelType w:val="hybridMultilevel"/>
    <w:tmpl w:val="F626A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0">
    <w:nsid w:val="38D874DA"/>
    <w:multiLevelType w:val="hybridMultilevel"/>
    <w:tmpl w:val="33B28DB6"/>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11">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2">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nsid w:val="428D4B28"/>
    <w:multiLevelType w:val="hybridMultilevel"/>
    <w:tmpl w:val="8B70C6B2"/>
    <w:lvl w:ilvl="0" w:tplc="14F8C7E2">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2B7C28"/>
    <w:multiLevelType w:val="hybridMultilevel"/>
    <w:tmpl w:val="C828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6">
    <w:nsid w:val="4D771FB7"/>
    <w:multiLevelType w:val="hybridMultilevel"/>
    <w:tmpl w:val="D7FEC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8">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9">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20">
    <w:nsid w:val="63462DD5"/>
    <w:multiLevelType w:val="hybridMultilevel"/>
    <w:tmpl w:val="E9061B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5F24EE6"/>
    <w:multiLevelType w:val="hybridMultilevel"/>
    <w:tmpl w:val="5D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24">
    <w:nsid w:val="6D6D4B41"/>
    <w:multiLevelType w:val="hybridMultilevel"/>
    <w:tmpl w:val="8BA47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6">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27">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25"/>
  </w:num>
  <w:num w:numId="2">
    <w:abstractNumId w:val="11"/>
  </w:num>
  <w:num w:numId="3">
    <w:abstractNumId w:val="17"/>
  </w:num>
  <w:num w:numId="4">
    <w:abstractNumId w:val="23"/>
  </w:num>
  <w:num w:numId="5">
    <w:abstractNumId w:val="9"/>
  </w:num>
  <w:num w:numId="6">
    <w:abstractNumId w:val="2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1"/>
  </w:num>
  <w:num w:numId="20">
    <w:abstractNumId w:val="1"/>
  </w:num>
  <w:num w:numId="21">
    <w:abstractNumId w:val="4"/>
  </w:num>
  <w:num w:numId="22">
    <w:abstractNumId w:val="27"/>
  </w:num>
  <w:num w:numId="23">
    <w:abstractNumId w:val="8"/>
  </w:num>
  <w:num w:numId="24">
    <w:abstractNumId w:val="21"/>
  </w:num>
  <w:num w:numId="25">
    <w:abstractNumId w:val="19"/>
  </w:num>
  <w:num w:numId="26">
    <w:abstractNumId w:val="3"/>
  </w:num>
  <w:num w:numId="27">
    <w:abstractNumId w:val="6"/>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 w:numId="32">
    <w:abstractNumId w:val="10"/>
  </w:num>
  <w:num w:numId="33">
    <w:abstractNumId w:val="13"/>
  </w:num>
  <w:num w:numId="34">
    <w:abstractNumId w:val="14"/>
  </w:num>
  <w:num w:numId="35">
    <w:abstractNumId w:val="22"/>
  </w:num>
  <w:num w:numId="36">
    <w:abstractNumId w:val="2"/>
  </w:num>
  <w:num w:numId="37">
    <w:abstractNumId w:val="20"/>
  </w:num>
  <w:num w:numId="38">
    <w:abstractNumId w:val="24"/>
  </w:num>
  <w:num w:numId="39">
    <w:abstractNumId w:val="5"/>
  </w:num>
  <w:num w:numId="40">
    <w:abstractNumId w:val="7"/>
  </w:num>
  <w:num w:numId="41">
    <w:abstractNumId w:val="16"/>
  </w:num>
  <w:num w:numId="4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41ABB"/>
    <w:rsid w:val="00007FD8"/>
    <w:rsid w:val="00013971"/>
    <w:rsid w:val="0002152B"/>
    <w:rsid w:val="000223A6"/>
    <w:rsid w:val="00024354"/>
    <w:rsid w:val="00026449"/>
    <w:rsid w:val="000470E2"/>
    <w:rsid w:val="00047C1D"/>
    <w:rsid w:val="00067A93"/>
    <w:rsid w:val="00072F77"/>
    <w:rsid w:val="00074D7B"/>
    <w:rsid w:val="00074F05"/>
    <w:rsid w:val="00082D4E"/>
    <w:rsid w:val="00085A47"/>
    <w:rsid w:val="00087FDF"/>
    <w:rsid w:val="00091105"/>
    <w:rsid w:val="0009754F"/>
    <w:rsid w:val="00097876"/>
    <w:rsid w:val="000A2283"/>
    <w:rsid w:val="000A584B"/>
    <w:rsid w:val="000B1830"/>
    <w:rsid w:val="000B58DC"/>
    <w:rsid w:val="000D25F9"/>
    <w:rsid w:val="000D33A7"/>
    <w:rsid w:val="000D41DE"/>
    <w:rsid w:val="000F5C40"/>
    <w:rsid w:val="001075B0"/>
    <w:rsid w:val="00111496"/>
    <w:rsid w:val="001253D2"/>
    <w:rsid w:val="0012608A"/>
    <w:rsid w:val="00133753"/>
    <w:rsid w:val="0015634C"/>
    <w:rsid w:val="00164598"/>
    <w:rsid w:val="00180CE2"/>
    <w:rsid w:val="001813CE"/>
    <w:rsid w:val="001825B7"/>
    <w:rsid w:val="00191B24"/>
    <w:rsid w:val="00194D57"/>
    <w:rsid w:val="001A31F1"/>
    <w:rsid w:val="001B5B8E"/>
    <w:rsid w:val="001C41FA"/>
    <w:rsid w:val="001D6787"/>
    <w:rsid w:val="001F5E2C"/>
    <w:rsid w:val="00213229"/>
    <w:rsid w:val="00223721"/>
    <w:rsid w:val="00246428"/>
    <w:rsid w:val="002735FF"/>
    <w:rsid w:val="00274D85"/>
    <w:rsid w:val="00277CA6"/>
    <w:rsid w:val="00284F1D"/>
    <w:rsid w:val="00286D9F"/>
    <w:rsid w:val="002964A9"/>
    <w:rsid w:val="002A0FF5"/>
    <w:rsid w:val="002B58BA"/>
    <w:rsid w:val="002B67F5"/>
    <w:rsid w:val="002D2EA0"/>
    <w:rsid w:val="00311ECD"/>
    <w:rsid w:val="00321D3C"/>
    <w:rsid w:val="003220A3"/>
    <w:rsid w:val="00323DF6"/>
    <w:rsid w:val="00331F45"/>
    <w:rsid w:val="00353AC8"/>
    <w:rsid w:val="00357BBD"/>
    <w:rsid w:val="00367B53"/>
    <w:rsid w:val="0037507A"/>
    <w:rsid w:val="00376DB8"/>
    <w:rsid w:val="00382563"/>
    <w:rsid w:val="00385C10"/>
    <w:rsid w:val="003871B2"/>
    <w:rsid w:val="00393FB4"/>
    <w:rsid w:val="00397CEB"/>
    <w:rsid w:val="003A36C6"/>
    <w:rsid w:val="003F1A6F"/>
    <w:rsid w:val="003F22C0"/>
    <w:rsid w:val="003F6438"/>
    <w:rsid w:val="003F7277"/>
    <w:rsid w:val="004067A3"/>
    <w:rsid w:val="00407AF8"/>
    <w:rsid w:val="0041358D"/>
    <w:rsid w:val="00420F75"/>
    <w:rsid w:val="004334A3"/>
    <w:rsid w:val="004357BD"/>
    <w:rsid w:val="00441A4D"/>
    <w:rsid w:val="004567A4"/>
    <w:rsid w:val="00475714"/>
    <w:rsid w:val="00490322"/>
    <w:rsid w:val="00495C16"/>
    <w:rsid w:val="004A3B13"/>
    <w:rsid w:val="004B6A11"/>
    <w:rsid w:val="004B6A19"/>
    <w:rsid w:val="004C3FC2"/>
    <w:rsid w:val="004D4DF4"/>
    <w:rsid w:val="004D75F1"/>
    <w:rsid w:val="004E237E"/>
    <w:rsid w:val="004F5B8D"/>
    <w:rsid w:val="005020FF"/>
    <w:rsid w:val="00502A58"/>
    <w:rsid w:val="00507050"/>
    <w:rsid w:val="005261CA"/>
    <w:rsid w:val="00527E94"/>
    <w:rsid w:val="00552F47"/>
    <w:rsid w:val="00560CB1"/>
    <w:rsid w:val="00564B1D"/>
    <w:rsid w:val="005741EF"/>
    <w:rsid w:val="00593117"/>
    <w:rsid w:val="005A76AD"/>
    <w:rsid w:val="005C0243"/>
    <w:rsid w:val="005C3D72"/>
    <w:rsid w:val="005C6362"/>
    <w:rsid w:val="005D5A14"/>
    <w:rsid w:val="005F534F"/>
    <w:rsid w:val="00604143"/>
    <w:rsid w:val="00613CA5"/>
    <w:rsid w:val="00623E49"/>
    <w:rsid w:val="0067091B"/>
    <w:rsid w:val="00670A82"/>
    <w:rsid w:val="0067616F"/>
    <w:rsid w:val="006864C9"/>
    <w:rsid w:val="00691368"/>
    <w:rsid w:val="006B2E2E"/>
    <w:rsid w:val="006C438F"/>
    <w:rsid w:val="006D1F8C"/>
    <w:rsid w:val="006E04DA"/>
    <w:rsid w:val="006F30E0"/>
    <w:rsid w:val="00700B7C"/>
    <w:rsid w:val="007036D4"/>
    <w:rsid w:val="00732257"/>
    <w:rsid w:val="00770923"/>
    <w:rsid w:val="007716DC"/>
    <w:rsid w:val="00771A1A"/>
    <w:rsid w:val="00782FB1"/>
    <w:rsid w:val="00786ED4"/>
    <w:rsid w:val="00790E38"/>
    <w:rsid w:val="007B177F"/>
    <w:rsid w:val="007B3716"/>
    <w:rsid w:val="007C2F86"/>
    <w:rsid w:val="007D3B35"/>
    <w:rsid w:val="007D58F0"/>
    <w:rsid w:val="007D7BD2"/>
    <w:rsid w:val="007F0224"/>
    <w:rsid w:val="00803B02"/>
    <w:rsid w:val="0080434C"/>
    <w:rsid w:val="00850583"/>
    <w:rsid w:val="00850595"/>
    <w:rsid w:val="008549D8"/>
    <w:rsid w:val="00860617"/>
    <w:rsid w:val="0086175E"/>
    <w:rsid w:val="00870B74"/>
    <w:rsid w:val="008710F9"/>
    <w:rsid w:val="0087763E"/>
    <w:rsid w:val="00877B89"/>
    <w:rsid w:val="00883CCD"/>
    <w:rsid w:val="008B3797"/>
    <w:rsid w:val="008B63A7"/>
    <w:rsid w:val="008B6864"/>
    <w:rsid w:val="008C5506"/>
    <w:rsid w:val="008D1E2A"/>
    <w:rsid w:val="008E1541"/>
    <w:rsid w:val="00911585"/>
    <w:rsid w:val="0091515D"/>
    <w:rsid w:val="0093015D"/>
    <w:rsid w:val="009525E2"/>
    <w:rsid w:val="00955532"/>
    <w:rsid w:val="00956CAC"/>
    <w:rsid w:val="009644D1"/>
    <w:rsid w:val="009653D6"/>
    <w:rsid w:val="00995061"/>
    <w:rsid w:val="00995E97"/>
    <w:rsid w:val="00997E37"/>
    <w:rsid w:val="009A0104"/>
    <w:rsid w:val="009A48F7"/>
    <w:rsid w:val="009A7D2B"/>
    <w:rsid w:val="009B0C91"/>
    <w:rsid w:val="009B3167"/>
    <w:rsid w:val="009B581F"/>
    <w:rsid w:val="009B7E6B"/>
    <w:rsid w:val="009D461E"/>
    <w:rsid w:val="009E3071"/>
    <w:rsid w:val="009E6E71"/>
    <w:rsid w:val="009F07D7"/>
    <w:rsid w:val="009F58FD"/>
    <w:rsid w:val="009F7339"/>
    <w:rsid w:val="00A05EB3"/>
    <w:rsid w:val="00A221FD"/>
    <w:rsid w:val="00A27CC5"/>
    <w:rsid w:val="00A34637"/>
    <w:rsid w:val="00A541CE"/>
    <w:rsid w:val="00A54C30"/>
    <w:rsid w:val="00A60989"/>
    <w:rsid w:val="00A67283"/>
    <w:rsid w:val="00A67639"/>
    <w:rsid w:val="00A75628"/>
    <w:rsid w:val="00A83788"/>
    <w:rsid w:val="00A859E1"/>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B6D56"/>
    <w:rsid w:val="00BB74DF"/>
    <w:rsid w:val="00BC2A12"/>
    <w:rsid w:val="00BC3899"/>
    <w:rsid w:val="00BD5442"/>
    <w:rsid w:val="00BE3699"/>
    <w:rsid w:val="00BE4DA8"/>
    <w:rsid w:val="00BE4E30"/>
    <w:rsid w:val="00BE67AC"/>
    <w:rsid w:val="00BF083D"/>
    <w:rsid w:val="00C32412"/>
    <w:rsid w:val="00C34A6A"/>
    <w:rsid w:val="00C350BC"/>
    <w:rsid w:val="00C41ABB"/>
    <w:rsid w:val="00C53285"/>
    <w:rsid w:val="00C81A44"/>
    <w:rsid w:val="00C846AB"/>
    <w:rsid w:val="00C94973"/>
    <w:rsid w:val="00CA287B"/>
    <w:rsid w:val="00CB52D4"/>
    <w:rsid w:val="00CB7C88"/>
    <w:rsid w:val="00CC525D"/>
    <w:rsid w:val="00CF60B2"/>
    <w:rsid w:val="00D048DE"/>
    <w:rsid w:val="00D05142"/>
    <w:rsid w:val="00D071AB"/>
    <w:rsid w:val="00D307E0"/>
    <w:rsid w:val="00D30B25"/>
    <w:rsid w:val="00D310F0"/>
    <w:rsid w:val="00D50DF1"/>
    <w:rsid w:val="00D53F4E"/>
    <w:rsid w:val="00D54C75"/>
    <w:rsid w:val="00D65390"/>
    <w:rsid w:val="00D81D43"/>
    <w:rsid w:val="00D96082"/>
    <w:rsid w:val="00DA0516"/>
    <w:rsid w:val="00DD1677"/>
    <w:rsid w:val="00DD56FF"/>
    <w:rsid w:val="00DE0734"/>
    <w:rsid w:val="00DE4B3E"/>
    <w:rsid w:val="00DE4E02"/>
    <w:rsid w:val="00DF6FDF"/>
    <w:rsid w:val="00E01F93"/>
    <w:rsid w:val="00E05C12"/>
    <w:rsid w:val="00E06EC2"/>
    <w:rsid w:val="00E1362C"/>
    <w:rsid w:val="00E4764A"/>
    <w:rsid w:val="00E50B28"/>
    <w:rsid w:val="00E63063"/>
    <w:rsid w:val="00E81148"/>
    <w:rsid w:val="00E86F6E"/>
    <w:rsid w:val="00EA6761"/>
    <w:rsid w:val="00EB290B"/>
    <w:rsid w:val="00EB712F"/>
    <w:rsid w:val="00EC37B1"/>
    <w:rsid w:val="00EC65C0"/>
    <w:rsid w:val="00ED173A"/>
    <w:rsid w:val="00EE09AE"/>
    <w:rsid w:val="00EE28BC"/>
    <w:rsid w:val="00EF14A2"/>
    <w:rsid w:val="00F07786"/>
    <w:rsid w:val="00F17F56"/>
    <w:rsid w:val="00F30367"/>
    <w:rsid w:val="00F35C1D"/>
    <w:rsid w:val="00F63D3C"/>
    <w:rsid w:val="00F717F9"/>
    <w:rsid w:val="00F76831"/>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link w:val="Heading4Char"/>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character" w:customStyle="1" w:styleId="Heading4Char">
    <w:name w:val="Heading 4 Char"/>
    <w:basedOn w:val="DefaultParagraphFont"/>
    <w:link w:val="Heading4"/>
    <w:rsid w:val="00194D57"/>
    <w:rPr>
      <w:rFonts w:ascii="Arial" w:hAnsi="Arial"/>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link w:val="Heading4Char"/>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character" w:customStyle="1" w:styleId="Heading4Char">
    <w:name w:val="Heading 4 Char"/>
    <w:basedOn w:val="DefaultParagraphFont"/>
    <w:link w:val="Heading4"/>
    <w:rsid w:val="00194D57"/>
    <w:rPr>
      <w:rFonts w:ascii="Arial" w:hAnsi="Arial"/>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pcprocurement@palabora.co.z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2.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3.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4.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3D17DDE-14DC-4CE9-B161-C51EEBA8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5925</Words>
  <Characters>33773</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39619</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Zulu, George (Palabora)</dc:creator>
  <cp:keywords>Request for Proposal RFP Proposal Request</cp:keywords>
  <cp:lastModifiedBy>Lydia Radebe</cp:lastModifiedBy>
  <cp:revision>2</cp:revision>
  <cp:lastPrinted>2015-07-09T13:28:00Z</cp:lastPrinted>
  <dcterms:created xsi:type="dcterms:W3CDTF">2018-09-06T14:24:00Z</dcterms:created>
  <dcterms:modified xsi:type="dcterms:W3CDTF">2018-09-06T14:24:00Z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